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25" w:rsidRPr="0041713D" w:rsidRDefault="009A4E25" w:rsidP="000312A6">
      <w:pPr>
        <w:jc w:val="right"/>
        <w:rPr>
          <w:rFonts w:ascii="Arial" w:hAnsi="Arial" w:cs="Arial"/>
          <w:b/>
          <w:bCs/>
          <w:sz w:val="24"/>
          <w:szCs w:val="24"/>
        </w:rPr>
      </w:pPr>
      <w:r w:rsidRPr="0041713D">
        <w:rPr>
          <w:rFonts w:ascii="Arial" w:hAnsi="Arial" w:cs="Arial"/>
          <w:b/>
          <w:bCs/>
          <w:sz w:val="24"/>
          <w:szCs w:val="24"/>
        </w:rPr>
        <w:t>Образац 12</w:t>
      </w:r>
    </w:p>
    <w:p w:rsidR="009A4E25" w:rsidRPr="0041713D" w:rsidRDefault="009A4E25" w:rsidP="00BF085C">
      <w:pPr>
        <w:jc w:val="center"/>
        <w:rPr>
          <w:rFonts w:ascii="Arial" w:hAnsi="Arial" w:cs="Arial"/>
          <w:sz w:val="24"/>
          <w:szCs w:val="24"/>
        </w:rPr>
      </w:pPr>
      <w:r w:rsidRPr="0041713D">
        <w:rPr>
          <w:rFonts w:ascii="Arial" w:hAnsi="Arial" w:cs="Arial"/>
          <w:sz w:val="24"/>
          <w:szCs w:val="24"/>
        </w:rPr>
        <w:t>Назив јавног предузећа/друштва капитала</w:t>
      </w:r>
    </w:p>
    <w:p w:rsidR="009A4E25" w:rsidRPr="0041713D" w:rsidRDefault="00E16CA6" w:rsidP="00E16CA6">
      <w:pPr>
        <w:jc w:val="center"/>
        <w:rPr>
          <w:rFonts w:ascii="Arial" w:hAnsi="Arial" w:cs="Arial"/>
          <w:b/>
          <w:sz w:val="24"/>
          <w:szCs w:val="24"/>
        </w:rPr>
      </w:pPr>
      <w:r w:rsidRPr="0041713D">
        <w:rPr>
          <w:rFonts w:ascii="Arial" w:hAnsi="Arial" w:cs="Arial"/>
          <w:b/>
          <w:sz w:val="24"/>
          <w:szCs w:val="24"/>
        </w:rPr>
        <w:t>ЈКП ''Обреновац'' Обреновац</w:t>
      </w: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rsidP="00BF085C">
      <w:pPr>
        <w:jc w:val="center"/>
        <w:rPr>
          <w:rFonts w:ascii="Arial" w:hAnsi="Arial" w:cs="Arial"/>
          <w:b/>
          <w:bCs/>
          <w:sz w:val="24"/>
          <w:szCs w:val="24"/>
        </w:rPr>
      </w:pPr>
      <w:r w:rsidRPr="0041713D">
        <w:rPr>
          <w:rFonts w:ascii="Arial" w:hAnsi="Arial" w:cs="Arial"/>
          <w:b/>
          <w:bCs/>
          <w:sz w:val="24"/>
          <w:szCs w:val="24"/>
        </w:rPr>
        <w:t>ИЗВЕШТАЈ О СТЕПЕНУ УСКЛАЂЕНОСТИ ПЛАНИРАНИХ И РЕАЛИЗОВАНИХ АКТИВНОСТИ ИЗ ПРОГРАМА ПОСЛОВАЊА</w:t>
      </w:r>
    </w:p>
    <w:p w:rsidR="009A4E25" w:rsidRPr="0041713D" w:rsidRDefault="009A4E25" w:rsidP="00BF085C">
      <w:pPr>
        <w:jc w:val="center"/>
        <w:rPr>
          <w:rFonts w:ascii="Arial" w:hAnsi="Arial" w:cs="Arial"/>
          <w:b/>
          <w:sz w:val="24"/>
          <w:szCs w:val="24"/>
        </w:rPr>
      </w:pPr>
      <w:r w:rsidRPr="0041713D">
        <w:rPr>
          <w:rFonts w:ascii="Arial" w:hAnsi="Arial" w:cs="Arial"/>
          <w:b/>
          <w:sz w:val="24"/>
          <w:szCs w:val="24"/>
        </w:rPr>
        <w:t>За период од 01.01.</w:t>
      </w:r>
      <w:r w:rsidR="00E16CA6" w:rsidRPr="0041713D">
        <w:rPr>
          <w:rFonts w:ascii="Arial" w:hAnsi="Arial" w:cs="Arial"/>
          <w:b/>
          <w:sz w:val="24"/>
          <w:szCs w:val="24"/>
        </w:rPr>
        <w:t>201</w:t>
      </w:r>
      <w:r w:rsidR="00F36849">
        <w:rPr>
          <w:rFonts w:ascii="Arial" w:hAnsi="Arial" w:cs="Arial"/>
          <w:b/>
          <w:sz w:val="24"/>
          <w:szCs w:val="24"/>
        </w:rPr>
        <w:t>7</w:t>
      </w:r>
      <w:r w:rsidR="00E16CA6" w:rsidRPr="0041713D">
        <w:rPr>
          <w:rFonts w:ascii="Arial" w:hAnsi="Arial" w:cs="Arial"/>
          <w:b/>
          <w:sz w:val="24"/>
          <w:szCs w:val="24"/>
        </w:rPr>
        <w:t>.</w:t>
      </w:r>
      <w:r w:rsidRPr="0041713D">
        <w:rPr>
          <w:rFonts w:ascii="Arial" w:hAnsi="Arial" w:cs="Arial"/>
          <w:b/>
          <w:sz w:val="24"/>
          <w:szCs w:val="24"/>
        </w:rPr>
        <w:t xml:space="preserve"> до </w:t>
      </w:r>
      <w:r w:rsidR="00E16CA6" w:rsidRPr="0041713D">
        <w:rPr>
          <w:rFonts w:ascii="Arial" w:hAnsi="Arial" w:cs="Arial"/>
          <w:b/>
          <w:sz w:val="24"/>
          <w:szCs w:val="24"/>
        </w:rPr>
        <w:t>3</w:t>
      </w:r>
      <w:r w:rsidR="00D9179B">
        <w:rPr>
          <w:rFonts w:ascii="Arial" w:hAnsi="Arial" w:cs="Arial"/>
          <w:b/>
          <w:sz w:val="24"/>
          <w:szCs w:val="24"/>
        </w:rPr>
        <w:t>0</w:t>
      </w:r>
      <w:r w:rsidR="00E16CA6" w:rsidRPr="0041713D">
        <w:rPr>
          <w:rFonts w:ascii="Arial" w:hAnsi="Arial" w:cs="Arial"/>
          <w:b/>
          <w:sz w:val="24"/>
          <w:szCs w:val="24"/>
        </w:rPr>
        <w:t>.0</w:t>
      </w:r>
      <w:r w:rsidR="003D4A1B">
        <w:rPr>
          <w:rFonts w:ascii="Arial" w:hAnsi="Arial" w:cs="Arial"/>
          <w:b/>
          <w:sz w:val="24"/>
          <w:szCs w:val="24"/>
        </w:rPr>
        <w:t>9</w:t>
      </w:r>
      <w:r w:rsidR="00E16CA6" w:rsidRPr="0041713D">
        <w:rPr>
          <w:rFonts w:ascii="Arial" w:hAnsi="Arial" w:cs="Arial"/>
          <w:b/>
          <w:sz w:val="24"/>
          <w:szCs w:val="24"/>
        </w:rPr>
        <w:t>.201</w:t>
      </w:r>
      <w:r w:rsidR="001641A3">
        <w:rPr>
          <w:rFonts w:ascii="Arial" w:hAnsi="Arial" w:cs="Arial"/>
          <w:b/>
          <w:sz w:val="24"/>
          <w:szCs w:val="24"/>
        </w:rPr>
        <w:t>7</w:t>
      </w:r>
      <w:r w:rsidR="00E16CA6" w:rsidRPr="0041713D">
        <w:rPr>
          <w:rFonts w:ascii="Arial" w:hAnsi="Arial" w:cs="Arial"/>
          <w:b/>
          <w:sz w:val="24"/>
          <w:szCs w:val="24"/>
        </w:rPr>
        <w:t>.</w:t>
      </w: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B63F5C" w:rsidP="00BF085C">
      <w:pPr>
        <w:jc w:val="center"/>
        <w:rPr>
          <w:rFonts w:ascii="Arial" w:hAnsi="Arial" w:cs="Arial"/>
          <w:sz w:val="24"/>
          <w:szCs w:val="24"/>
        </w:rPr>
      </w:pPr>
      <w:r w:rsidRPr="0041713D">
        <w:rPr>
          <w:rFonts w:ascii="Arial" w:hAnsi="Arial" w:cs="Arial"/>
          <w:sz w:val="24"/>
          <w:szCs w:val="24"/>
        </w:rPr>
        <w:t xml:space="preserve">Обреновац, </w:t>
      </w:r>
      <w:r w:rsidR="00A95865">
        <w:rPr>
          <w:rFonts w:ascii="Arial" w:hAnsi="Arial" w:cs="Arial"/>
          <w:sz w:val="24"/>
          <w:szCs w:val="24"/>
        </w:rPr>
        <w:t>2</w:t>
      </w:r>
      <w:r w:rsidR="00FF3D3E">
        <w:rPr>
          <w:rFonts w:ascii="Arial" w:hAnsi="Arial" w:cs="Arial"/>
          <w:sz w:val="24"/>
          <w:szCs w:val="24"/>
        </w:rPr>
        <w:t>7</w:t>
      </w:r>
      <w:r w:rsidRPr="0041713D">
        <w:rPr>
          <w:rFonts w:ascii="Arial" w:hAnsi="Arial" w:cs="Arial"/>
          <w:sz w:val="24"/>
          <w:szCs w:val="24"/>
        </w:rPr>
        <w:t>.</w:t>
      </w:r>
      <w:r w:rsidR="00FF3D3E">
        <w:rPr>
          <w:rFonts w:ascii="Arial" w:hAnsi="Arial" w:cs="Arial"/>
          <w:sz w:val="24"/>
          <w:szCs w:val="24"/>
        </w:rPr>
        <w:t>10.</w:t>
      </w:r>
      <w:r w:rsidRPr="0041713D">
        <w:rPr>
          <w:rFonts w:ascii="Arial" w:hAnsi="Arial" w:cs="Arial"/>
          <w:sz w:val="24"/>
          <w:szCs w:val="24"/>
        </w:rPr>
        <w:t>201</w:t>
      </w:r>
      <w:r w:rsidR="00F60F75">
        <w:rPr>
          <w:rFonts w:ascii="Arial" w:hAnsi="Arial" w:cs="Arial"/>
          <w:sz w:val="24"/>
          <w:szCs w:val="24"/>
        </w:rPr>
        <w:t>7</w:t>
      </w:r>
      <w:r w:rsidRPr="0041713D">
        <w:rPr>
          <w:rFonts w:ascii="Arial" w:hAnsi="Arial" w:cs="Arial"/>
          <w:sz w:val="24"/>
          <w:szCs w:val="24"/>
        </w:rPr>
        <w:t>.</w:t>
      </w:r>
    </w:p>
    <w:p w:rsidR="009D5F13" w:rsidRPr="0041713D" w:rsidRDefault="009D5F13" w:rsidP="009D5F13">
      <w:pPr>
        <w:rPr>
          <w:rFonts w:ascii="Arial" w:hAnsi="Arial" w:cs="Arial"/>
          <w:b/>
          <w:bCs/>
          <w:sz w:val="24"/>
          <w:szCs w:val="24"/>
        </w:rPr>
      </w:pPr>
      <w:r w:rsidRPr="0041713D">
        <w:rPr>
          <w:rFonts w:ascii="Arial" w:hAnsi="Arial" w:cs="Arial"/>
          <w:b/>
          <w:bCs/>
          <w:sz w:val="24"/>
          <w:szCs w:val="24"/>
        </w:rPr>
        <w:lastRenderedPageBreak/>
        <w:t>I ОСНОВНИ СТАТУСНИ ПОДАЦИ</w:t>
      </w:r>
    </w:p>
    <w:p w:rsidR="009D5F13" w:rsidRPr="0041713D" w:rsidRDefault="009D5F13" w:rsidP="009D5F13">
      <w:pPr>
        <w:rPr>
          <w:rFonts w:ascii="Arial" w:hAnsi="Arial" w:cs="Arial"/>
          <w:sz w:val="24"/>
          <w:szCs w:val="24"/>
        </w:rPr>
      </w:pPr>
    </w:p>
    <w:p w:rsidR="009D5F13" w:rsidRPr="0041713D" w:rsidRDefault="009D5F13" w:rsidP="009D5F13">
      <w:pPr>
        <w:rPr>
          <w:rFonts w:ascii="Arial" w:hAnsi="Arial" w:cs="Arial"/>
          <w:b/>
          <w:sz w:val="24"/>
          <w:szCs w:val="24"/>
          <w:u w:val="single"/>
          <w:lang w:val="sr-Cyrl-CS"/>
        </w:rPr>
      </w:pPr>
      <w:r w:rsidRPr="0041713D">
        <w:rPr>
          <w:rFonts w:ascii="Arial" w:hAnsi="Arial" w:cs="Arial"/>
          <w:b/>
          <w:sz w:val="24"/>
          <w:szCs w:val="24"/>
          <w:u w:val="single"/>
        </w:rPr>
        <w:t xml:space="preserve">Пословно име: </w:t>
      </w:r>
      <w:r w:rsidRPr="0041713D">
        <w:rPr>
          <w:rFonts w:ascii="Arial" w:hAnsi="Arial" w:cs="Arial"/>
          <w:b/>
          <w:sz w:val="24"/>
          <w:szCs w:val="24"/>
          <w:u w:val="single"/>
          <w:lang w:val="sr-Cyrl-CS"/>
        </w:rPr>
        <w:t>ЈКП „ОБРЕНОВАЦ“, Обреновац</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Седиште:</w:t>
      </w:r>
      <w:r w:rsidRPr="0041713D">
        <w:rPr>
          <w:rFonts w:ascii="Arial" w:hAnsi="Arial" w:cs="Arial"/>
          <w:sz w:val="24"/>
          <w:szCs w:val="24"/>
          <w:u w:val="single"/>
          <w:lang w:val="sr-Cyrl-CS"/>
        </w:rPr>
        <w:t xml:space="preserve"> Обреновац, Цара Лазара 3/1</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Претежна делатност:</w:t>
      </w:r>
      <w:r w:rsidRPr="0041713D">
        <w:rPr>
          <w:rFonts w:ascii="Arial" w:hAnsi="Arial" w:cs="Arial"/>
          <w:sz w:val="24"/>
          <w:szCs w:val="24"/>
          <w:u w:val="single"/>
          <w:lang w:val="sr-Cyrl-CS"/>
        </w:rPr>
        <w:t xml:space="preserve"> 3811 – Сакупљање отпада који није опасан</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Матични број:</w:t>
      </w:r>
      <w:r w:rsidRPr="0041713D">
        <w:rPr>
          <w:rFonts w:ascii="Arial" w:hAnsi="Arial" w:cs="Arial"/>
          <w:sz w:val="24"/>
          <w:szCs w:val="24"/>
          <w:u w:val="single"/>
          <w:lang w:val="sr-Cyrl-CS"/>
        </w:rPr>
        <w:t xml:space="preserve"> 07041985</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ПИБ:</w:t>
      </w:r>
      <w:r w:rsidRPr="0041713D">
        <w:rPr>
          <w:rFonts w:ascii="Arial" w:hAnsi="Arial" w:cs="Arial"/>
          <w:sz w:val="24"/>
          <w:szCs w:val="24"/>
          <w:u w:val="single"/>
          <w:lang w:val="sr-Cyrl-CS"/>
        </w:rPr>
        <w:t xml:space="preserve"> 101935647</w:t>
      </w:r>
    </w:p>
    <w:p w:rsidR="009D5F13" w:rsidRPr="0041713D" w:rsidRDefault="009D5F13" w:rsidP="009D5F13">
      <w:pPr>
        <w:rPr>
          <w:rFonts w:ascii="Arial" w:hAnsi="Arial" w:cs="Arial"/>
          <w:color w:val="FF0000"/>
          <w:sz w:val="24"/>
          <w:szCs w:val="24"/>
          <w:u w:val="single"/>
          <w:lang w:val="sr-Cyrl-CS"/>
        </w:rPr>
      </w:pPr>
      <w:r w:rsidRPr="0041713D">
        <w:rPr>
          <w:rFonts w:ascii="Arial" w:hAnsi="Arial" w:cs="Arial"/>
          <w:sz w:val="24"/>
          <w:szCs w:val="24"/>
          <w:u w:val="single"/>
        </w:rPr>
        <w:t>Надлежно министарство:</w:t>
      </w:r>
      <w:r w:rsidRPr="0041713D">
        <w:rPr>
          <w:rFonts w:ascii="Arial" w:hAnsi="Arial" w:cs="Arial"/>
          <w:sz w:val="24"/>
          <w:szCs w:val="24"/>
          <w:u w:val="single"/>
          <w:lang w:val="sr-Cyrl-CS"/>
        </w:rPr>
        <w:t xml:space="preserve">  Министарство привреде</w:t>
      </w:r>
    </w:p>
    <w:p w:rsidR="009D5F13" w:rsidRPr="0041713D" w:rsidRDefault="009D5F13" w:rsidP="009D5F13">
      <w:pPr>
        <w:jc w:val="both"/>
        <w:rPr>
          <w:rFonts w:ascii="Arial" w:hAnsi="Arial" w:cs="Arial"/>
          <w:b/>
          <w:sz w:val="24"/>
          <w:szCs w:val="24"/>
          <w:lang w:val="sr-Cyrl-CS"/>
        </w:rPr>
      </w:pPr>
    </w:p>
    <w:p w:rsidR="009D5F13" w:rsidRPr="0041713D" w:rsidRDefault="009D5F13" w:rsidP="009D5F13">
      <w:pPr>
        <w:jc w:val="both"/>
        <w:rPr>
          <w:rFonts w:ascii="Arial" w:hAnsi="Arial" w:cs="Arial"/>
          <w:b/>
          <w:i/>
          <w:iCs/>
          <w:sz w:val="24"/>
          <w:szCs w:val="24"/>
          <w:lang w:val="sr-Cyrl-CS"/>
        </w:rPr>
      </w:pPr>
      <w:r w:rsidRPr="0041713D">
        <w:rPr>
          <w:rFonts w:ascii="Arial" w:hAnsi="Arial" w:cs="Arial"/>
          <w:b/>
          <w:sz w:val="24"/>
          <w:szCs w:val="24"/>
        </w:rPr>
        <w:t xml:space="preserve">Делатности </w:t>
      </w:r>
      <w:r w:rsidRPr="0041713D">
        <w:rPr>
          <w:rFonts w:ascii="Arial" w:hAnsi="Arial" w:cs="Arial"/>
          <w:b/>
          <w:sz w:val="24"/>
          <w:szCs w:val="24"/>
          <w:lang w:val="sr-Cyrl-CS"/>
        </w:rPr>
        <w:t xml:space="preserve"> ЈКП „ОБРЕНОВАЦ“ </w:t>
      </w:r>
      <w:r w:rsidRPr="0041713D">
        <w:rPr>
          <w:rFonts w:ascii="Arial" w:hAnsi="Arial" w:cs="Arial"/>
          <w:b/>
          <w:sz w:val="24"/>
          <w:szCs w:val="24"/>
        </w:rPr>
        <w:t xml:space="preserve">су: </w:t>
      </w:r>
    </w:p>
    <w:p w:rsidR="009D5F13" w:rsidRPr="0041713D" w:rsidRDefault="009D5F13" w:rsidP="009D5F13">
      <w:pPr>
        <w:numPr>
          <w:ilvl w:val="1"/>
          <w:numId w:val="1"/>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Сакупљање отпада који није опасан</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рециклабирних материјала,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отпада са јавних површина,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грађевинског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отпадака као што су гране и шљунак,</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текстилног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трансфер станицама за неопасан отпад.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3"/>
        </w:numPr>
        <w:tabs>
          <w:tab w:val="left" w:pos="900"/>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Третман и одлагање отпада који није опасан</w:t>
      </w:r>
    </w:p>
    <w:p w:rsidR="009D5F13" w:rsidRPr="0041713D" w:rsidRDefault="009D5F13" w:rsidP="009D5F13">
      <w:pPr>
        <w:tabs>
          <w:tab w:val="left" w:pos="1080"/>
        </w:tabs>
        <w:spacing w:after="0" w:line="240" w:lineRule="auto"/>
        <w:ind w:left="9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Обухвата одлагање и третман пре одлагања чврстог и неопасног отпада који није чврст:</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рад депоније неопасног отпада,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третман органског отпада за одлагање.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4"/>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Поновна употреба разврстаних материјала</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39.00       Санација, рекултивација и друге услуге у области управљања отпадом</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земљишта и подземних вода на месту загађења коришћењем механичких, хемијских или биолошких метода,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индустријских постројења или локација, укључујући нуклеарна постројења и локације,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нафтних мрља и других загађивача на земљи, у површинским водама, у морима и океанима, укључујући и приобаље,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одстрањивање/смањивање отровних материја, азбеста, оловних боја и других отровних материја,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остало специјализовано чишћење и санирање животне средине.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5"/>
        </w:numPr>
        <w:tabs>
          <w:tab w:val="clear" w:pos="360"/>
          <w:tab w:val="num" w:pos="900"/>
        </w:tabs>
        <w:spacing w:after="0" w:line="240" w:lineRule="auto"/>
        <w:ind w:left="900" w:hanging="90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Изнајмљивање властитих или изнајмљених некретнина и управљање  њима</w:t>
      </w:r>
    </w:p>
    <w:p w:rsidR="009D5F13" w:rsidRPr="0041713D" w:rsidRDefault="009D5F13" w:rsidP="009D5F13">
      <w:pPr>
        <w:spacing w:after="0" w:line="240" w:lineRule="auto"/>
        <w:ind w:left="1080" w:hanging="36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   - </w:t>
      </w:r>
      <w:r w:rsidRPr="0041713D">
        <w:rPr>
          <w:rFonts w:ascii="Arial" w:eastAsia="Times New Roman" w:hAnsi="Arial" w:cs="Arial"/>
          <w:sz w:val="24"/>
          <w:szCs w:val="24"/>
          <w:lang w:val="sr-Cyrl-CS" w:eastAsia="sr-Latn-CS"/>
        </w:rPr>
        <w:t>изнајмљивање властитих или изнајмљених некретнина и управљање њима, као што су:</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стамбене зграде и станови</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нестамбене зграде,укључујући изложбене хале и складишне капацитете</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земљиште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организовање извођења грађевинских пројеката у сврхе властитог пословања,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вези са управљањем простором за смештај покретних стамбених јединица.</w:t>
      </w:r>
    </w:p>
    <w:p w:rsidR="009D5F13" w:rsidRPr="0041713D" w:rsidRDefault="009D5F13" w:rsidP="009D5F13">
      <w:pPr>
        <w:tabs>
          <w:tab w:val="num" w:pos="1080"/>
        </w:tabs>
        <w:spacing w:after="0" w:line="240" w:lineRule="auto"/>
        <w:ind w:left="1080"/>
        <w:jc w:val="both"/>
        <w:rPr>
          <w:rFonts w:ascii="Arial" w:eastAsia="Times New Roman" w:hAnsi="Arial" w:cs="Arial"/>
          <w:sz w:val="24"/>
          <w:szCs w:val="24"/>
          <w:lang w:val="sr-Cyrl-CS" w:eastAsia="sr-Latn-CS"/>
        </w:rPr>
      </w:pPr>
    </w:p>
    <w:p w:rsidR="009D5F13" w:rsidRPr="0041713D" w:rsidRDefault="009D5F13" w:rsidP="009D5F13">
      <w:pPr>
        <w:tabs>
          <w:tab w:val="left" w:pos="996"/>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Одржавање и пружање услуга на пијацама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9D5F13" w:rsidRPr="0041713D" w:rsidRDefault="009D5F13" w:rsidP="009D5F13">
      <w:pPr>
        <w:numPr>
          <w:ilvl w:val="0"/>
          <w:numId w:val="9"/>
        </w:numPr>
        <w:tabs>
          <w:tab w:val="left" w:pos="996"/>
          <w:tab w:val="num" w:pos="1494"/>
        </w:tabs>
        <w:spacing w:after="0" w:line="240" w:lineRule="auto"/>
        <w:ind w:firstLine="525"/>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изградња и реконструкција пијаца и пијачних објеката,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набавка пијачне опреме и уређаја за своје потребе, сопственим и средствима оснивача,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вођење евиденције о промету пољопривредних, прехрамбених производа на мало и кретање цена индивидуалног сектора.</w:t>
      </w:r>
    </w:p>
    <w:p w:rsidR="009D5F13" w:rsidRPr="0041713D" w:rsidRDefault="009D5F13" w:rsidP="009D5F13">
      <w:pPr>
        <w:tabs>
          <w:tab w:val="left" w:pos="996"/>
        </w:tabs>
        <w:spacing w:after="0" w:line="240" w:lineRule="auto"/>
        <w:ind w:left="1494"/>
        <w:rPr>
          <w:rFonts w:ascii="Arial" w:eastAsia="Times New Roman" w:hAnsi="Arial" w:cs="Arial"/>
          <w:sz w:val="24"/>
          <w:szCs w:val="24"/>
          <w:lang w:val="sr-Cyrl-CS" w:eastAsia="sr-Latn-CS"/>
        </w:rPr>
      </w:pPr>
    </w:p>
    <w:p w:rsidR="009D5F13" w:rsidRPr="0041713D" w:rsidRDefault="009D5F13" w:rsidP="009D5F13">
      <w:pPr>
        <w:tabs>
          <w:tab w:val="left" w:pos="747"/>
          <w:tab w:val="left" w:pos="1245"/>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Вашарске активности </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организовање одржавања вашара и пружања услуга за вашар.</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Погребне и сродне делатности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сахрањивање и спаљивање људских и животињских лешева: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припрема лешева за сахрањивање, спаљивање, балзамовање и погребне услуге</w:t>
      </w:r>
    </w:p>
    <w:p w:rsidR="009D5F13" w:rsidRPr="0041713D" w:rsidRDefault="009D5F13" w:rsidP="009D5F13">
      <w:pPr>
        <w:numPr>
          <w:ilvl w:val="1"/>
          <w:numId w:val="2"/>
        </w:numPr>
        <w:tabs>
          <w:tab w:val="num" w:pos="1800"/>
        </w:tabs>
        <w:spacing w:after="0" w:line="240" w:lineRule="auto"/>
        <w:ind w:hanging="54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услуге сахрањивања и спаљивања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изнајмљивање опремљеног простора за церемоније сахране на гробљу</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изнајмљивање и продаја гробних места </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гробова и споменика </w:t>
      </w:r>
    </w:p>
    <w:p w:rsidR="009D5F13" w:rsidRPr="0041713D" w:rsidRDefault="009D5F13" w:rsidP="009D5F13">
      <w:pPr>
        <w:tabs>
          <w:tab w:val="left" w:pos="1080"/>
        </w:tabs>
        <w:spacing w:after="0" w:line="240" w:lineRule="auto"/>
        <w:ind w:left="900"/>
        <w:jc w:val="both"/>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Делатност неге и одржавање тела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турских купатила, сауна и парних купатила, соларијума, салона  за мршављење, салона за масажу итд.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96.09     Остале непоменуте личне услужне делатности</w:t>
      </w:r>
    </w:p>
    <w:p w:rsidR="009D5F13" w:rsidRPr="0041713D" w:rsidRDefault="009D5F13" w:rsidP="009D5F13">
      <w:pPr>
        <w:tabs>
          <w:tab w:val="left"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услуге збрињавања кућних љубимаца (смештај и храна, чешљање, чување и тренирање)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tabs>
          <w:tab w:val="left" w:pos="144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75.00      Ветеринарска делатност</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животиња на фармама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кућних љубимаца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делатност ветеринарских асистената и другог помоћног ветеринарског особља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клиничко-патолошке и друге дијагностичке активности које се односе на животиње</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r w:rsidRPr="0041713D">
        <w:rPr>
          <w:rFonts w:ascii="Arial" w:eastAsia="Times New Roman" w:hAnsi="Arial" w:cs="Arial"/>
          <w:sz w:val="24"/>
          <w:szCs w:val="24"/>
          <w:lang w:val="sr-Cyrl-CS" w:eastAsia="sr-Latn-CS"/>
        </w:rPr>
        <w:t xml:space="preserve"> -  превоз оболелих животиња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осталог чишћења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и одржавање базена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возова, аутобуса и авиона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цистерне и танкера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дезинфекција објеката и уништавање штеточина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боца са улица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улица, уклањање снега и леда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делатности чишћења на другом месту непоменуте</w:t>
      </w:r>
    </w:p>
    <w:p w:rsidR="009D5F13" w:rsidRPr="0041713D" w:rsidRDefault="009D5F13" w:rsidP="009D5F13">
      <w:pPr>
        <w:tabs>
          <w:tab w:val="left" w:pos="90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уређења и одржавања околине</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уређење и одржавање паркова и вртова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приватне куће и стамбене зграде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јавне зграде (школе, болнице, административне зграде, цркве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градске зелене површине и гробља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зеленило уз саобраћајнице (путеве, железничке пруге и трамвајске шине, пловне канале, луке)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индустријске и пословне зграде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уређење и одржавање зеленила и спортских терена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зграде (кровне баште, зеленило на фасадама, кућне баште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сађење дрвећа за заштиту од буке, ветра, ерозије и др.</w:t>
      </w:r>
    </w:p>
    <w:p w:rsidR="009D5F13" w:rsidRPr="0041713D" w:rsidRDefault="009D5F13" w:rsidP="009D5F13">
      <w:pPr>
        <w:tabs>
          <w:tab w:val="left" w:pos="1440"/>
        </w:tabs>
        <w:spacing w:after="0" w:line="240" w:lineRule="auto"/>
        <w:jc w:val="both"/>
        <w:rPr>
          <w:rFonts w:ascii="Arial" w:eastAsia="Times New Roman" w:hAnsi="Arial" w:cs="Arial"/>
          <w:sz w:val="24"/>
          <w:szCs w:val="24"/>
          <w:lang w:eastAsia="sr-Latn-CS"/>
        </w:rPr>
      </w:pP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r w:rsidRPr="0041713D">
        <w:rPr>
          <w:rFonts w:ascii="Arial" w:eastAsia="Times New Roman" w:hAnsi="Arial" w:cs="Arial"/>
          <w:b/>
          <w:sz w:val="24"/>
          <w:szCs w:val="24"/>
          <w:lang w:val="sr-Cyrl-CS" w:eastAsia="sr-Latn-CS"/>
        </w:rPr>
        <w:t>Одржавање стамбених зграда колективног становања у складу са посебним Законима</w:t>
      </w:r>
    </w:p>
    <w:p w:rsidR="009D5F13" w:rsidRPr="0041713D" w:rsidRDefault="009D5F13" w:rsidP="009D5F13">
      <w:pPr>
        <w:tabs>
          <w:tab w:val="left" w:pos="1440"/>
        </w:tabs>
        <w:spacing w:after="0" w:line="240" w:lineRule="auto"/>
        <w:rPr>
          <w:rFonts w:ascii="Arial" w:eastAsia="Times New Roman" w:hAnsi="Arial" w:cs="Arial"/>
          <w:b/>
          <w:sz w:val="24"/>
          <w:szCs w:val="24"/>
          <w:lang w:eastAsia="sr-Latn-CS"/>
        </w:rPr>
      </w:pPr>
    </w:p>
    <w:p w:rsidR="009D5F13" w:rsidRPr="0041713D" w:rsidRDefault="009D5F13" w:rsidP="009D5F13">
      <w:pPr>
        <w:numPr>
          <w:ilvl w:val="0"/>
          <w:numId w:val="2"/>
        </w:num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текуће и инвестиционо одржавање стамбених зграда по Уговору са Скупштином станара зграде.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Поред делатности за чије је обављање основано Предузеће може да обавља и друге делатности, уз сагласност Оснивача.</w:t>
      </w:r>
    </w:p>
    <w:p w:rsidR="00B2767C" w:rsidRDefault="00B2767C" w:rsidP="009D5F13">
      <w:pPr>
        <w:rPr>
          <w:rFonts w:ascii="Arial" w:hAnsi="Arial" w:cs="Arial"/>
          <w:b/>
          <w:sz w:val="24"/>
          <w:szCs w:val="24"/>
          <w:lang/>
        </w:rPr>
      </w:pPr>
    </w:p>
    <w:p w:rsidR="009D5F13" w:rsidRPr="002D76DD" w:rsidRDefault="00AD798B" w:rsidP="009D5F13">
      <w:pPr>
        <w:rPr>
          <w:rFonts w:ascii="Arial" w:hAnsi="Arial" w:cs="Arial"/>
          <w:b/>
          <w:sz w:val="24"/>
          <w:szCs w:val="24"/>
        </w:rPr>
      </w:pPr>
      <w:r>
        <w:rPr>
          <w:rFonts w:ascii="Arial" w:hAnsi="Arial" w:cs="Arial"/>
          <w:b/>
          <w:sz w:val="24"/>
          <w:szCs w:val="24"/>
        </w:rPr>
        <w:t>Трог</w:t>
      </w:r>
      <w:r w:rsidR="00580689" w:rsidRPr="002D76DD">
        <w:rPr>
          <w:rFonts w:ascii="Arial" w:hAnsi="Arial" w:cs="Arial"/>
          <w:b/>
          <w:sz w:val="24"/>
          <w:szCs w:val="24"/>
        </w:rPr>
        <w:t>одишњи програм пословања:</w:t>
      </w:r>
    </w:p>
    <w:p w:rsidR="009D5F13" w:rsidRPr="00EA2ADD" w:rsidRDefault="0085597C" w:rsidP="009D5F13">
      <w:pPr>
        <w:jc w:val="both"/>
        <w:rPr>
          <w:rFonts w:ascii="Arial" w:hAnsi="Arial" w:cs="Arial"/>
          <w:sz w:val="24"/>
          <w:szCs w:val="24"/>
          <w:lang w:val="sr-Cyrl-CS"/>
        </w:rPr>
      </w:pPr>
      <w:r w:rsidRPr="00EA2ADD">
        <w:rPr>
          <w:rFonts w:ascii="Arial" w:hAnsi="Arial" w:cs="Arial"/>
          <w:sz w:val="24"/>
          <w:szCs w:val="24"/>
          <w:lang w:val="sr-Cyrl-CS"/>
        </w:rPr>
        <w:t>Трогодишњи п</w:t>
      </w:r>
      <w:r w:rsidR="009D5F13" w:rsidRPr="00EA2ADD">
        <w:rPr>
          <w:rFonts w:ascii="Arial" w:hAnsi="Arial" w:cs="Arial"/>
          <w:sz w:val="24"/>
          <w:szCs w:val="24"/>
        </w:rPr>
        <w:t>рограм пословања</w:t>
      </w:r>
      <w:r w:rsidR="009D5F13" w:rsidRPr="00EA2ADD">
        <w:rPr>
          <w:rFonts w:ascii="Arial" w:hAnsi="Arial" w:cs="Arial"/>
          <w:sz w:val="24"/>
          <w:szCs w:val="24"/>
          <w:lang w:val="sr-Cyrl-CS"/>
        </w:rPr>
        <w:t xml:space="preserve"> ЈКП „ОБРЕНОВАЦ“</w:t>
      </w:r>
      <w:r w:rsidRPr="00EA2ADD">
        <w:rPr>
          <w:rFonts w:ascii="Arial" w:hAnsi="Arial" w:cs="Arial"/>
          <w:sz w:val="24"/>
          <w:szCs w:val="24"/>
          <w:lang w:val="sr-Cyrl-CS"/>
        </w:rPr>
        <w:t xml:space="preserve"> Обреновац </w:t>
      </w:r>
      <w:r w:rsidR="009D5F13" w:rsidRPr="00EA2ADD">
        <w:rPr>
          <w:rFonts w:ascii="Arial" w:hAnsi="Arial" w:cs="Arial"/>
          <w:sz w:val="24"/>
          <w:szCs w:val="24"/>
          <w:lang w:val="sr-Cyrl-CS"/>
        </w:rPr>
        <w:t>за 201</w:t>
      </w:r>
      <w:r w:rsidRPr="00EA2ADD">
        <w:rPr>
          <w:rFonts w:ascii="Arial" w:hAnsi="Arial" w:cs="Arial"/>
          <w:sz w:val="24"/>
          <w:szCs w:val="24"/>
          <w:lang w:val="sr-Cyrl-CS"/>
        </w:rPr>
        <w:t>7</w:t>
      </w:r>
      <w:r w:rsidR="009D5F13" w:rsidRPr="00EA2ADD">
        <w:rPr>
          <w:rFonts w:ascii="Arial" w:hAnsi="Arial" w:cs="Arial"/>
          <w:sz w:val="24"/>
          <w:szCs w:val="24"/>
          <w:lang w:val="sr-Cyrl-CS"/>
        </w:rPr>
        <w:t>.</w:t>
      </w:r>
      <w:r w:rsidRPr="00EA2ADD">
        <w:rPr>
          <w:rFonts w:ascii="Arial" w:hAnsi="Arial" w:cs="Arial"/>
          <w:sz w:val="24"/>
          <w:szCs w:val="24"/>
          <w:lang w:val="sr-Cyrl-CS"/>
        </w:rPr>
        <w:t>, 2018. и 2019.годину је</w:t>
      </w:r>
      <w:r w:rsidR="009D5F13" w:rsidRPr="00EA2ADD">
        <w:rPr>
          <w:rFonts w:ascii="Arial" w:hAnsi="Arial" w:cs="Arial"/>
          <w:sz w:val="24"/>
          <w:szCs w:val="24"/>
          <w:lang w:val="sr-Cyrl-CS"/>
        </w:rPr>
        <w:t xml:space="preserve"> усвојен Одлуком Надзорног одбора НО бр. </w:t>
      </w:r>
      <w:r w:rsidR="00CC60F2" w:rsidRPr="00EA2ADD">
        <w:rPr>
          <w:rFonts w:ascii="Arial" w:hAnsi="Arial" w:cs="Arial"/>
          <w:sz w:val="24"/>
          <w:szCs w:val="24"/>
          <w:lang w:val="sr-Cyrl-CS"/>
        </w:rPr>
        <w:t>14</w:t>
      </w:r>
      <w:r w:rsidR="009D5F13" w:rsidRPr="00EA2ADD">
        <w:rPr>
          <w:rFonts w:ascii="Arial" w:hAnsi="Arial" w:cs="Arial"/>
          <w:sz w:val="24"/>
          <w:szCs w:val="24"/>
          <w:lang w:val="sr-Cyrl-CS"/>
        </w:rPr>
        <w:t>-2/201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од 2</w:t>
      </w:r>
      <w:r w:rsidR="00CC60F2" w:rsidRPr="00EA2ADD">
        <w:rPr>
          <w:rFonts w:ascii="Arial" w:hAnsi="Arial" w:cs="Arial"/>
          <w:sz w:val="24"/>
          <w:szCs w:val="24"/>
          <w:lang w:val="sr-Cyrl-CS"/>
        </w:rPr>
        <w:t>0</w:t>
      </w:r>
      <w:r w:rsidR="009D5F13" w:rsidRPr="00EA2ADD">
        <w:rPr>
          <w:rFonts w:ascii="Arial" w:hAnsi="Arial" w:cs="Arial"/>
          <w:sz w:val="24"/>
          <w:szCs w:val="24"/>
          <w:lang w:val="sr-Cyrl-CS"/>
        </w:rPr>
        <w:t>.12.201</w:t>
      </w:r>
      <w:r w:rsidRPr="00EA2ADD">
        <w:rPr>
          <w:rFonts w:ascii="Arial" w:hAnsi="Arial" w:cs="Arial"/>
          <w:sz w:val="24"/>
          <w:szCs w:val="24"/>
          <w:lang w:val="sr-Cyrl-CS"/>
        </w:rPr>
        <w:t>6</w:t>
      </w:r>
      <w:r w:rsidR="009D5F13" w:rsidRPr="00EA2ADD">
        <w:rPr>
          <w:rFonts w:ascii="Arial" w:hAnsi="Arial" w:cs="Arial"/>
          <w:sz w:val="24"/>
          <w:szCs w:val="24"/>
          <w:lang w:val="sr-Cyrl-CS"/>
        </w:rPr>
        <w:t>. године, на који је дата сагласност Решењем Скупштине ГО Обреновац</w:t>
      </w:r>
      <w:r w:rsidR="00CC60F2" w:rsidRPr="00EA2ADD">
        <w:rPr>
          <w:rFonts w:ascii="Arial" w:hAnsi="Arial" w:cs="Arial"/>
          <w:sz w:val="24"/>
          <w:szCs w:val="24"/>
          <w:lang w:val="sr-Cyrl-CS"/>
        </w:rPr>
        <w:t xml:space="preserve"> </w:t>
      </w:r>
      <w:r w:rsidR="009D5F13" w:rsidRPr="00EA2ADD">
        <w:rPr>
          <w:rFonts w:ascii="Arial" w:hAnsi="Arial" w:cs="Arial"/>
          <w:sz w:val="24"/>
          <w:szCs w:val="24"/>
          <w:lang w:val="sr-Cyrl-CS"/>
        </w:rPr>
        <w:t>VII-01 бр. 020-</w:t>
      </w:r>
      <w:r w:rsidR="00CC60F2" w:rsidRPr="00EA2ADD">
        <w:rPr>
          <w:rFonts w:ascii="Arial" w:hAnsi="Arial" w:cs="Arial"/>
          <w:sz w:val="24"/>
          <w:szCs w:val="24"/>
          <w:lang w:val="sr-Cyrl-CS"/>
        </w:rPr>
        <w:t>231</w:t>
      </w:r>
      <w:r w:rsidR="009D5F13" w:rsidRPr="00EA2ADD">
        <w:rPr>
          <w:rFonts w:ascii="Arial" w:hAnsi="Arial" w:cs="Arial"/>
          <w:sz w:val="24"/>
          <w:szCs w:val="24"/>
          <w:lang w:val="sr-Cyrl-CS"/>
        </w:rPr>
        <w:t xml:space="preserve"> од 29. децембра 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године. </w:t>
      </w:r>
    </w:p>
    <w:p w:rsidR="00C65384" w:rsidRDefault="00C65384" w:rsidP="009D5F13">
      <w:pPr>
        <w:jc w:val="both"/>
        <w:rPr>
          <w:rFonts w:ascii="Arial" w:hAnsi="Arial" w:cs="Arial"/>
          <w:sz w:val="24"/>
          <w:szCs w:val="24"/>
        </w:rPr>
      </w:pPr>
      <w:r>
        <w:rPr>
          <w:rFonts w:ascii="Arial" w:hAnsi="Arial" w:cs="Arial"/>
          <w:sz w:val="24"/>
          <w:szCs w:val="24"/>
          <w:lang w:val="sr-Cyrl-CS"/>
        </w:rPr>
        <w:t xml:space="preserve">Прва измена Трогодишњег програма пословања </w:t>
      </w:r>
      <w:r w:rsidRPr="0041713D">
        <w:rPr>
          <w:rFonts w:ascii="Arial" w:hAnsi="Arial" w:cs="Arial"/>
          <w:sz w:val="24"/>
          <w:szCs w:val="24"/>
          <w:lang w:val="sr-Cyrl-CS"/>
        </w:rPr>
        <w:t>ЈКП „ОБРЕНОВАЦ“</w:t>
      </w:r>
      <w:r>
        <w:rPr>
          <w:rFonts w:ascii="Arial" w:hAnsi="Arial" w:cs="Arial"/>
          <w:sz w:val="24"/>
          <w:szCs w:val="24"/>
          <w:lang w:val="sr-Cyrl-CS"/>
        </w:rPr>
        <w:t xml:space="preserve"> Обреновац </w:t>
      </w:r>
      <w:r w:rsidRPr="0041713D">
        <w:rPr>
          <w:rFonts w:ascii="Arial" w:hAnsi="Arial" w:cs="Arial"/>
          <w:sz w:val="24"/>
          <w:szCs w:val="24"/>
          <w:lang w:val="sr-Cyrl-CS"/>
        </w:rPr>
        <w:t>за 201</w:t>
      </w:r>
      <w:r>
        <w:rPr>
          <w:rFonts w:ascii="Arial" w:hAnsi="Arial" w:cs="Arial"/>
          <w:sz w:val="24"/>
          <w:szCs w:val="24"/>
          <w:lang w:val="sr-Cyrl-CS"/>
        </w:rPr>
        <w:t>7</w:t>
      </w:r>
      <w:r w:rsidRPr="0041713D">
        <w:rPr>
          <w:rFonts w:ascii="Arial" w:hAnsi="Arial" w:cs="Arial"/>
          <w:sz w:val="24"/>
          <w:szCs w:val="24"/>
          <w:lang w:val="sr-Cyrl-CS"/>
        </w:rPr>
        <w:t>.</w:t>
      </w:r>
      <w:r>
        <w:rPr>
          <w:rFonts w:ascii="Arial" w:hAnsi="Arial" w:cs="Arial"/>
          <w:sz w:val="24"/>
          <w:szCs w:val="24"/>
          <w:lang w:val="sr-Cyrl-CS"/>
        </w:rPr>
        <w:t xml:space="preserve">, 2018. и 2019.годину усвојена је Одлуком Надзорног одбора НО бр.18-4/2017 од 13.02.2017.године, на који је дата сагласност Решењем Скупштине ГО Обреновац </w:t>
      </w:r>
      <w:r w:rsidRPr="0041713D">
        <w:rPr>
          <w:rFonts w:ascii="Arial" w:hAnsi="Arial" w:cs="Arial"/>
          <w:sz w:val="24"/>
          <w:szCs w:val="24"/>
          <w:lang w:val="sr-Cyrl-CS"/>
        </w:rPr>
        <w:t>VII-01</w:t>
      </w:r>
      <w:r>
        <w:rPr>
          <w:rFonts w:ascii="Arial" w:hAnsi="Arial" w:cs="Arial"/>
          <w:sz w:val="24"/>
          <w:szCs w:val="24"/>
          <w:lang w:val="sr-Cyrl-CS"/>
        </w:rPr>
        <w:t>бр.020-32 од 24.</w:t>
      </w:r>
      <w:r w:rsidR="00756B41">
        <w:rPr>
          <w:rFonts w:ascii="Arial" w:hAnsi="Arial" w:cs="Arial"/>
          <w:sz w:val="24"/>
          <w:szCs w:val="24"/>
          <w:lang w:val="sr-Cyrl-CS"/>
        </w:rPr>
        <w:t xml:space="preserve"> </w:t>
      </w:r>
      <w:r>
        <w:rPr>
          <w:rFonts w:ascii="Arial" w:hAnsi="Arial" w:cs="Arial"/>
          <w:sz w:val="24"/>
          <w:szCs w:val="24"/>
          <w:lang w:val="sr-Cyrl-CS"/>
        </w:rPr>
        <w:t>фебруара 2017. године.</w:t>
      </w:r>
    </w:p>
    <w:p w:rsidR="00F258E0" w:rsidRPr="00756B41" w:rsidRDefault="00F258E0" w:rsidP="00F258E0">
      <w:pPr>
        <w:jc w:val="both"/>
        <w:rPr>
          <w:rFonts w:ascii="Arial" w:hAnsi="Arial" w:cs="Arial"/>
          <w:sz w:val="24"/>
          <w:szCs w:val="24"/>
          <w:lang w:val="sr-Cyrl-CS"/>
        </w:rPr>
      </w:pPr>
      <w:r w:rsidRPr="00756B41">
        <w:rPr>
          <w:rFonts w:ascii="Arial" w:hAnsi="Arial" w:cs="Arial"/>
          <w:sz w:val="24"/>
          <w:szCs w:val="24"/>
        </w:rPr>
        <w:t xml:space="preserve">Друга измена Трогодишњег програма пословања </w:t>
      </w:r>
      <w:r w:rsidRPr="00756B41">
        <w:rPr>
          <w:rFonts w:ascii="Arial" w:hAnsi="Arial" w:cs="Arial"/>
          <w:sz w:val="24"/>
          <w:szCs w:val="24"/>
          <w:lang w:val="sr-Cyrl-CS"/>
        </w:rPr>
        <w:t>ЈКП „ОБРЕНОВАЦ“ Обреновац за 2017., 2018. и 2019.годину усвојена је Одлуком Надзорног одбора НО бр.</w:t>
      </w:r>
      <w:r w:rsidR="00C63529" w:rsidRPr="00756B41">
        <w:rPr>
          <w:rFonts w:ascii="Arial" w:hAnsi="Arial" w:cs="Arial"/>
          <w:sz w:val="24"/>
          <w:szCs w:val="24"/>
          <w:lang w:val="sr-Cyrl-CS"/>
        </w:rPr>
        <w:t>22</w:t>
      </w:r>
      <w:r w:rsidRPr="00756B41">
        <w:rPr>
          <w:rFonts w:ascii="Arial" w:hAnsi="Arial" w:cs="Arial"/>
          <w:sz w:val="24"/>
          <w:szCs w:val="24"/>
          <w:lang w:val="sr-Cyrl-CS"/>
        </w:rPr>
        <w:t>-</w:t>
      </w:r>
      <w:r w:rsidR="00C63529" w:rsidRPr="00756B41">
        <w:rPr>
          <w:rFonts w:ascii="Arial" w:hAnsi="Arial" w:cs="Arial"/>
          <w:sz w:val="24"/>
          <w:szCs w:val="24"/>
          <w:lang w:val="sr-Cyrl-CS"/>
        </w:rPr>
        <w:t>2</w:t>
      </w:r>
      <w:r w:rsidRPr="00756B41">
        <w:rPr>
          <w:rFonts w:ascii="Arial" w:hAnsi="Arial" w:cs="Arial"/>
          <w:sz w:val="24"/>
          <w:szCs w:val="24"/>
          <w:lang w:val="sr-Cyrl-CS"/>
        </w:rPr>
        <w:t xml:space="preserve">/2017 од </w:t>
      </w:r>
      <w:r w:rsidR="00C63529" w:rsidRPr="00756B41">
        <w:rPr>
          <w:rFonts w:ascii="Arial" w:hAnsi="Arial" w:cs="Arial"/>
          <w:sz w:val="24"/>
          <w:szCs w:val="24"/>
          <w:lang w:val="sr-Cyrl-CS"/>
        </w:rPr>
        <w:t>08</w:t>
      </w:r>
      <w:r w:rsidRPr="00756B41">
        <w:rPr>
          <w:rFonts w:ascii="Arial" w:hAnsi="Arial" w:cs="Arial"/>
          <w:sz w:val="24"/>
          <w:szCs w:val="24"/>
          <w:lang w:val="sr-Cyrl-CS"/>
        </w:rPr>
        <w:t>.0</w:t>
      </w:r>
      <w:r w:rsidR="00C63529" w:rsidRPr="00756B41">
        <w:rPr>
          <w:rFonts w:ascii="Arial" w:hAnsi="Arial" w:cs="Arial"/>
          <w:sz w:val="24"/>
          <w:szCs w:val="24"/>
          <w:lang w:val="sr-Cyrl-CS"/>
        </w:rPr>
        <w:t>5</w:t>
      </w:r>
      <w:r w:rsidRPr="00756B41">
        <w:rPr>
          <w:rFonts w:ascii="Arial" w:hAnsi="Arial" w:cs="Arial"/>
          <w:sz w:val="24"/>
          <w:szCs w:val="24"/>
          <w:lang w:val="sr-Cyrl-CS"/>
        </w:rPr>
        <w:t>.2017.године, на који је дата сагласност Решењем Скупштине ГО Обреновац VII-01бр.020-</w:t>
      </w:r>
      <w:r w:rsidR="00C63529" w:rsidRPr="00756B41">
        <w:rPr>
          <w:rFonts w:ascii="Arial" w:hAnsi="Arial" w:cs="Arial"/>
          <w:sz w:val="24"/>
          <w:szCs w:val="24"/>
          <w:lang w:val="sr-Cyrl-CS"/>
        </w:rPr>
        <w:t>7</w:t>
      </w:r>
      <w:r w:rsidRPr="00756B41">
        <w:rPr>
          <w:rFonts w:ascii="Arial" w:hAnsi="Arial" w:cs="Arial"/>
          <w:sz w:val="24"/>
          <w:szCs w:val="24"/>
          <w:lang w:val="sr-Cyrl-CS"/>
        </w:rPr>
        <w:t xml:space="preserve">2 од </w:t>
      </w:r>
      <w:r w:rsidR="00C63529" w:rsidRPr="00756B41">
        <w:rPr>
          <w:rFonts w:ascii="Arial" w:hAnsi="Arial" w:cs="Arial"/>
          <w:sz w:val="24"/>
          <w:szCs w:val="24"/>
          <w:lang w:val="sr-Cyrl-CS"/>
        </w:rPr>
        <w:t>17</w:t>
      </w:r>
      <w:r w:rsidRPr="00756B41">
        <w:rPr>
          <w:rFonts w:ascii="Arial" w:hAnsi="Arial" w:cs="Arial"/>
          <w:sz w:val="24"/>
          <w:szCs w:val="24"/>
          <w:lang w:val="sr-Cyrl-CS"/>
        </w:rPr>
        <w:t>.</w:t>
      </w:r>
      <w:r w:rsidR="00756B41">
        <w:rPr>
          <w:rFonts w:ascii="Arial" w:hAnsi="Arial" w:cs="Arial"/>
          <w:sz w:val="24"/>
          <w:szCs w:val="24"/>
          <w:lang w:val="sr-Cyrl-CS"/>
        </w:rPr>
        <w:t xml:space="preserve"> </w:t>
      </w:r>
      <w:r w:rsidR="00C63529" w:rsidRPr="00756B41">
        <w:rPr>
          <w:rFonts w:ascii="Arial" w:hAnsi="Arial" w:cs="Arial"/>
          <w:sz w:val="24"/>
          <w:szCs w:val="24"/>
          <w:lang w:val="sr-Cyrl-CS"/>
        </w:rPr>
        <w:t>маја</w:t>
      </w:r>
      <w:r w:rsidRPr="00756B41">
        <w:rPr>
          <w:rFonts w:ascii="Arial" w:hAnsi="Arial" w:cs="Arial"/>
          <w:sz w:val="24"/>
          <w:szCs w:val="24"/>
          <w:lang w:val="sr-Cyrl-CS"/>
        </w:rPr>
        <w:t xml:space="preserve"> 2017. године.</w:t>
      </w:r>
    </w:p>
    <w:p w:rsidR="00F258E0" w:rsidRDefault="00F258E0" w:rsidP="00F258E0">
      <w:pPr>
        <w:jc w:val="both"/>
        <w:rPr>
          <w:rFonts w:ascii="Arial" w:hAnsi="Arial" w:cs="Arial"/>
          <w:sz w:val="24"/>
          <w:szCs w:val="24"/>
          <w:lang w:val="sr-Cyrl-CS"/>
        </w:rPr>
      </w:pPr>
      <w:r w:rsidRPr="00B92181">
        <w:rPr>
          <w:rFonts w:ascii="Arial" w:hAnsi="Arial" w:cs="Arial"/>
          <w:sz w:val="24"/>
          <w:szCs w:val="24"/>
          <w:lang w:val="sr-Cyrl-CS"/>
        </w:rPr>
        <w:t xml:space="preserve">Трећа измена </w:t>
      </w:r>
      <w:r w:rsidRPr="00B92181">
        <w:rPr>
          <w:rFonts w:ascii="Arial" w:hAnsi="Arial" w:cs="Arial"/>
          <w:sz w:val="24"/>
          <w:szCs w:val="24"/>
        </w:rPr>
        <w:t xml:space="preserve">Трогодишњег програма пословања </w:t>
      </w:r>
      <w:r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756B41" w:rsidRPr="00B92181">
        <w:rPr>
          <w:rFonts w:ascii="Arial" w:hAnsi="Arial" w:cs="Arial"/>
          <w:sz w:val="24"/>
          <w:szCs w:val="24"/>
          <w:lang w:val="sr-Cyrl-CS"/>
        </w:rPr>
        <w:t>23</w:t>
      </w:r>
      <w:r w:rsidRPr="00B92181">
        <w:rPr>
          <w:rFonts w:ascii="Arial" w:hAnsi="Arial" w:cs="Arial"/>
          <w:sz w:val="24"/>
          <w:szCs w:val="24"/>
          <w:lang w:val="sr-Cyrl-CS"/>
        </w:rPr>
        <w:t>-</w:t>
      </w:r>
      <w:r w:rsidR="00756B41" w:rsidRPr="00B92181">
        <w:rPr>
          <w:rFonts w:ascii="Arial" w:hAnsi="Arial" w:cs="Arial"/>
          <w:sz w:val="24"/>
          <w:szCs w:val="24"/>
          <w:lang w:val="sr-Cyrl-CS"/>
        </w:rPr>
        <w:t>2</w:t>
      </w:r>
      <w:r w:rsidRPr="00B92181">
        <w:rPr>
          <w:rFonts w:ascii="Arial" w:hAnsi="Arial" w:cs="Arial"/>
          <w:sz w:val="24"/>
          <w:szCs w:val="24"/>
          <w:lang w:val="sr-Cyrl-CS"/>
        </w:rPr>
        <w:t xml:space="preserve">/2017 од </w:t>
      </w:r>
      <w:r w:rsidR="00756B41" w:rsidRPr="00B92181">
        <w:rPr>
          <w:rFonts w:ascii="Arial" w:hAnsi="Arial" w:cs="Arial"/>
          <w:sz w:val="24"/>
          <w:szCs w:val="24"/>
          <w:lang w:val="sr-Cyrl-CS"/>
        </w:rPr>
        <w:t>26</w:t>
      </w:r>
      <w:r w:rsidRPr="00B92181">
        <w:rPr>
          <w:rFonts w:ascii="Arial" w:hAnsi="Arial" w:cs="Arial"/>
          <w:sz w:val="24"/>
          <w:szCs w:val="24"/>
          <w:lang w:val="sr-Cyrl-CS"/>
        </w:rPr>
        <w:t>.0</w:t>
      </w:r>
      <w:r w:rsidR="00756B41" w:rsidRPr="00B92181">
        <w:rPr>
          <w:rFonts w:ascii="Arial" w:hAnsi="Arial" w:cs="Arial"/>
          <w:sz w:val="24"/>
          <w:szCs w:val="24"/>
          <w:lang w:val="sr-Cyrl-CS"/>
        </w:rPr>
        <w:t>6</w:t>
      </w:r>
      <w:r w:rsidRPr="00B92181">
        <w:rPr>
          <w:rFonts w:ascii="Arial" w:hAnsi="Arial" w:cs="Arial"/>
          <w:sz w:val="24"/>
          <w:szCs w:val="24"/>
          <w:lang w:val="sr-Cyrl-CS"/>
        </w:rPr>
        <w:t>.2017.године, на који је дата сагласност Решењем Скупштине ГО Обреновац VII-01бр.020-</w:t>
      </w:r>
      <w:r w:rsidR="00756B41" w:rsidRPr="00B92181">
        <w:rPr>
          <w:rFonts w:ascii="Arial" w:hAnsi="Arial" w:cs="Arial"/>
          <w:sz w:val="24"/>
          <w:szCs w:val="24"/>
          <w:lang w:val="sr-Cyrl-CS"/>
        </w:rPr>
        <w:t>96</w:t>
      </w:r>
      <w:r w:rsidRPr="00B92181">
        <w:rPr>
          <w:rFonts w:ascii="Arial" w:hAnsi="Arial" w:cs="Arial"/>
          <w:sz w:val="24"/>
          <w:szCs w:val="24"/>
          <w:lang w:val="sr-Cyrl-CS"/>
        </w:rPr>
        <w:t xml:space="preserve"> од </w:t>
      </w:r>
      <w:r w:rsidR="00756B41" w:rsidRPr="00B92181">
        <w:rPr>
          <w:rFonts w:ascii="Arial" w:hAnsi="Arial" w:cs="Arial"/>
          <w:sz w:val="24"/>
          <w:szCs w:val="24"/>
          <w:lang w:val="sr-Cyrl-CS"/>
        </w:rPr>
        <w:t>11</w:t>
      </w:r>
      <w:r w:rsidRPr="00B92181">
        <w:rPr>
          <w:rFonts w:ascii="Arial" w:hAnsi="Arial" w:cs="Arial"/>
          <w:sz w:val="24"/>
          <w:szCs w:val="24"/>
          <w:lang w:val="sr-Cyrl-CS"/>
        </w:rPr>
        <w:t>.</w:t>
      </w:r>
      <w:r w:rsidR="00756B41" w:rsidRPr="00B92181">
        <w:rPr>
          <w:rFonts w:ascii="Arial" w:hAnsi="Arial" w:cs="Arial"/>
          <w:sz w:val="24"/>
          <w:szCs w:val="24"/>
          <w:lang w:val="sr-Cyrl-CS"/>
        </w:rPr>
        <w:t xml:space="preserve"> јула</w:t>
      </w:r>
      <w:r w:rsidRPr="00B92181">
        <w:rPr>
          <w:rFonts w:ascii="Arial" w:hAnsi="Arial" w:cs="Arial"/>
          <w:sz w:val="24"/>
          <w:szCs w:val="24"/>
          <w:lang w:val="sr-Cyrl-CS"/>
        </w:rPr>
        <w:t xml:space="preserve"> 2017. године.</w:t>
      </w:r>
    </w:p>
    <w:p w:rsidR="008B2502" w:rsidRPr="008B2502" w:rsidRDefault="008B2502" w:rsidP="008B2502">
      <w:pPr>
        <w:jc w:val="both"/>
        <w:rPr>
          <w:rFonts w:ascii="Arial" w:hAnsi="Arial" w:cs="Arial"/>
          <w:color w:val="FF0000"/>
          <w:sz w:val="24"/>
          <w:szCs w:val="24"/>
          <w:lang w:val="sr-Cyrl-CS"/>
        </w:rPr>
      </w:pPr>
      <w:r w:rsidRPr="008B2502">
        <w:rPr>
          <w:rFonts w:ascii="Arial" w:hAnsi="Arial" w:cs="Arial"/>
          <w:sz w:val="24"/>
          <w:szCs w:val="24"/>
          <w:lang w:val="sr-Cyrl-CS"/>
        </w:rPr>
        <w:t xml:space="preserve">Четврта измена </w:t>
      </w:r>
      <w:r w:rsidRPr="008B2502">
        <w:rPr>
          <w:rFonts w:ascii="Arial" w:hAnsi="Arial" w:cs="Arial"/>
          <w:sz w:val="24"/>
          <w:szCs w:val="24"/>
        </w:rPr>
        <w:t xml:space="preserve">Трогодишњег програма пословања </w:t>
      </w:r>
      <w:r w:rsidRPr="008B2502">
        <w:rPr>
          <w:rFonts w:ascii="Arial" w:hAnsi="Arial" w:cs="Arial"/>
          <w:sz w:val="24"/>
          <w:szCs w:val="24"/>
          <w:lang w:val="sr-Cyrl-CS"/>
        </w:rPr>
        <w:t>ЈКП „ОБРЕНОВАЦ“ Обреновац за 2017.,</w:t>
      </w:r>
      <w:r w:rsidRPr="00B92181">
        <w:rPr>
          <w:rFonts w:ascii="Arial" w:hAnsi="Arial" w:cs="Arial"/>
          <w:sz w:val="24"/>
          <w:szCs w:val="24"/>
          <w:lang w:val="sr-Cyrl-CS"/>
        </w:rPr>
        <w:t xml:space="preserve"> 2018. и 2019.годину усвојена је Одлуком Надзорног одбора </w:t>
      </w:r>
      <w:r w:rsidRPr="00B92181">
        <w:rPr>
          <w:rFonts w:ascii="Arial" w:hAnsi="Arial" w:cs="Arial"/>
          <w:sz w:val="24"/>
          <w:szCs w:val="24"/>
          <w:lang w:val="sr-Cyrl-CS"/>
        </w:rPr>
        <w:lastRenderedPageBreak/>
        <w:t>НО бр.2</w:t>
      </w:r>
      <w:r>
        <w:rPr>
          <w:rFonts w:ascii="Arial" w:hAnsi="Arial" w:cs="Arial"/>
          <w:sz w:val="24"/>
          <w:szCs w:val="24"/>
          <w:lang w:val="sr-Cyrl-CS"/>
        </w:rPr>
        <w:t>8</w:t>
      </w:r>
      <w:r w:rsidRPr="00B92181">
        <w:rPr>
          <w:rFonts w:ascii="Arial" w:hAnsi="Arial" w:cs="Arial"/>
          <w:sz w:val="24"/>
          <w:szCs w:val="24"/>
          <w:lang w:val="sr-Cyrl-CS"/>
        </w:rPr>
        <w:t>-2/2017 од 2</w:t>
      </w:r>
      <w:r>
        <w:rPr>
          <w:rFonts w:ascii="Arial" w:hAnsi="Arial" w:cs="Arial"/>
          <w:sz w:val="24"/>
          <w:szCs w:val="24"/>
          <w:lang w:val="sr-Cyrl-CS"/>
        </w:rPr>
        <w:t>2</w:t>
      </w:r>
      <w:r w:rsidRPr="00B92181">
        <w:rPr>
          <w:rFonts w:ascii="Arial" w:hAnsi="Arial" w:cs="Arial"/>
          <w:sz w:val="24"/>
          <w:szCs w:val="24"/>
          <w:lang w:val="sr-Cyrl-CS"/>
        </w:rPr>
        <w:t>.0</w:t>
      </w:r>
      <w:r>
        <w:rPr>
          <w:rFonts w:ascii="Arial" w:hAnsi="Arial" w:cs="Arial"/>
          <w:sz w:val="24"/>
          <w:szCs w:val="24"/>
          <w:lang w:val="sr-Cyrl-CS"/>
        </w:rPr>
        <w:t>9</w:t>
      </w:r>
      <w:r w:rsidRPr="00B92181">
        <w:rPr>
          <w:rFonts w:ascii="Arial" w:hAnsi="Arial" w:cs="Arial"/>
          <w:sz w:val="24"/>
          <w:szCs w:val="24"/>
          <w:lang w:val="sr-Cyrl-CS"/>
        </w:rPr>
        <w:t xml:space="preserve">.2017.године, на који је дата сагласност Решењем Скупштине ГО Обреновац </w:t>
      </w:r>
      <w:r w:rsidRPr="005F0AF5">
        <w:rPr>
          <w:rFonts w:ascii="Arial" w:hAnsi="Arial" w:cs="Arial"/>
          <w:sz w:val="24"/>
          <w:szCs w:val="24"/>
          <w:lang w:val="sr-Cyrl-CS"/>
        </w:rPr>
        <w:t>VII-01бр.020-</w:t>
      </w:r>
      <w:r w:rsidR="00A01253" w:rsidRPr="005F0AF5">
        <w:rPr>
          <w:rFonts w:ascii="Arial" w:hAnsi="Arial" w:cs="Arial"/>
          <w:sz w:val="24"/>
          <w:szCs w:val="24"/>
        </w:rPr>
        <w:t>13</w:t>
      </w:r>
      <w:r w:rsidRPr="005F0AF5">
        <w:rPr>
          <w:rFonts w:ascii="Arial" w:hAnsi="Arial" w:cs="Arial"/>
          <w:sz w:val="24"/>
          <w:szCs w:val="24"/>
          <w:lang w:val="sr-Cyrl-CS"/>
        </w:rPr>
        <w:t>6 од 03. октобра 2017. године.</w:t>
      </w:r>
    </w:p>
    <w:p w:rsidR="009A4E25" w:rsidRPr="0041713D" w:rsidRDefault="009A4E25" w:rsidP="009D5F13">
      <w:pPr>
        <w:rPr>
          <w:rFonts w:ascii="Arial" w:hAnsi="Arial" w:cs="Arial"/>
          <w:b/>
          <w:bCs/>
          <w:sz w:val="24"/>
          <w:szCs w:val="24"/>
        </w:rPr>
      </w:pPr>
      <w:r w:rsidRPr="0041713D">
        <w:rPr>
          <w:rFonts w:ascii="Arial" w:hAnsi="Arial" w:cs="Arial"/>
          <w:b/>
          <w:bCs/>
          <w:sz w:val="24"/>
          <w:szCs w:val="24"/>
        </w:rPr>
        <w:t>II ОБРАЗЛОЖЕЊЕ ПОСЛОВАЊА</w:t>
      </w:r>
    </w:p>
    <w:p w:rsidR="006C5726" w:rsidRPr="0041713D" w:rsidRDefault="00365C42" w:rsidP="00BF085C">
      <w:pPr>
        <w:rPr>
          <w:rFonts w:ascii="Arial" w:hAnsi="Arial" w:cs="Arial"/>
          <w:iCs/>
          <w:sz w:val="24"/>
          <w:szCs w:val="24"/>
        </w:rPr>
      </w:pPr>
      <w:r w:rsidRPr="0041713D">
        <w:rPr>
          <w:rFonts w:ascii="Arial" w:hAnsi="Arial" w:cs="Arial"/>
          <w:iCs/>
          <w:sz w:val="24"/>
          <w:szCs w:val="24"/>
        </w:rPr>
        <w:t>ЈКП ''Обреновац'' Обреновац је</w:t>
      </w:r>
      <w:r w:rsidR="00C925B3" w:rsidRPr="0041713D">
        <w:rPr>
          <w:rFonts w:ascii="Arial" w:hAnsi="Arial" w:cs="Arial"/>
          <w:iCs/>
          <w:sz w:val="24"/>
          <w:szCs w:val="24"/>
        </w:rPr>
        <w:t>,</w:t>
      </w:r>
      <w:r w:rsidR="00213EEE">
        <w:rPr>
          <w:rFonts w:ascii="Arial" w:hAnsi="Arial" w:cs="Arial"/>
          <w:iCs/>
          <w:sz w:val="24"/>
          <w:szCs w:val="24"/>
          <w:lang/>
        </w:rPr>
        <w:t xml:space="preserve"> </w:t>
      </w:r>
      <w:r w:rsidR="00C925B3" w:rsidRPr="0041713D">
        <w:rPr>
          <w:rFonts w:ascii="Arial" w:hAnsi="Arial" w:cs="Arial"/>
          <w:iCs/>
          <w:sz w:val="24"/>
          <w:szCs w:val="24"/>
        </w:rPr>
        <w:t>у посматраном периоду, без застоја и проблема у пословању</w:t>
      </w:r>
      <w:r w:rsidR="00397CDB" w:rsidRPr="0041713D">
        <w:rPr>
          <w:rFonts w:ascii="Arial" w:hAnsi="Arial" w:cs="Arial"/>
          <w:iCs/>
          <w:sz w:val="24"/>
          <w:szCs w:val="24"/>
        </w:rPr>
        <w:t xml:space="preserve"> вршило  делатност од општег интереса. </w:t>
      </w:r>
    </w:p>
    <w:p w:rsidR="002D76DD" w:rsidRPr="00746BEE" w:rsidRDefault="00397CDB" w:rsidP="00BF085C">
      <w:pPr>
        <w:rPr>
          <w:rFonts w:ascii="Arial" w:hAnsi="Arial" w:cs="Arial"/>
          <w:iCs/>
          <w:sz w:val="24"/>
          <w:szCs w:val="24"/>
        </w:rPr>
      </w:pPr>
      <w:r w:rsidRPr="0041713D">
        <w:rPr>
          <w:rFonts w:ascii="Arial" w:hAnsi="Arial" w:cs="Arial"/>
          <w:iCs/>
          <w:sz w:val="24"/>
          <w:szCs w:val="24"/>
        </w:rPr>
        <w:t xml:space="preserve">На основу усвојених Програма и појединачних планова сектора одржавања јавних зелених површина </w:t>
      </w:r>
      <w:r w:rsidR="00746BEE">
        <w:rPr>
          <w:rFonts w:ascii="Arial" w:hAnsi="Arial" w:cs="Arial"/>
          <w:iCs/>
          <w:sz w:val="24"/>
          <w:szCs w:val="24"/>
        </w:rPr>
        <w:t xml:space="preserve">и </w:t>
      </w:r>
      <w:r w:rsidR="00746BEE" w:rsidRPr="0041713D">
        <w:rPr>
          <w:rFonts w:ascii="Arial" w:hAnsi="Arial" w:cs="Arial"/>
          <w:iCs/>
          <w:sz w:val="24"/>
          <w:szCs w:val="24"/>
        </w:rPr>
        <w:t>комуналне</w:t>
      </w:r>
      <w:r w:rsidRPr="0041713D">
        <w:rPr>
          <w:rFonts w:ascii="Arial" w:hAnsi="Arial" w:cs="Arial"/>
          <w:iCs/>
          <w:sz w:val="24"/>
          <w:szCs w:val="24"/>
        </w:rPr>
        <w:t xml:space="preserve"> </w:t>
      </w:r>
      <w:r w:rsidR="00746BEE" w:rsidRPr="0041713D">
        <w:rPr>
          <w:rFonts w:ascii="Arial" w:hAnsi="Arial" w:cs="Arial"/>
          <w:iCs/>
          <w:sz w:val="24"/>
          <w:szCs w:val="24"/>
        </w:rPr>
        <w:t xml:space="preserve">хигијене </w:t>
      </w:r>
      <w:r w:rsidRPr="0041713D">
        <w:rPr>
          <w:rFonts w:ascii="Arial" w:hAnsi="Arial" w:cs="Arial"/>
          <w:iCs/>
          <w:sz w:val="24"/>
          <w:szCs w:val="24"/>
        </w:rPr>
        <w:t>све активности и операције  које су дефинисане</w:t>
      </w:r>
      <w:r w:rsidR="00552289" w:rsidRPr="0041713D">
        <w:rPr>
          <w:rFonts w:ascii="Arial" w:hAnsi="Arial" w:cs="Arial"/>
          <w:iCs/>
          <w:sz w:val="24"/>
          <w:szCs w:val="24"/>
        </w:rPr>
        <w:t xml:space="preserve"> су и реализоване</w:t>
      </w:r>
      <w:r w:rsidR="00746BEE">
        <w:rPr>
          <w:rFonts w:ascii="Arial" w:hAnsi="Arial" w:cs="Arial"/>
          <w:iCs/>
          <w:sz w:val="24"/>
          <w:szCs w:val="24"/>
        </w:rPr>
        <w:t>.</w:t>
      </w:r>
    </w:p>
    <w:p w:rsidR="009A4E25" w:rsidRPr="002D76DD" w:rsidRDefault="009A4E25" w:rsidP="00BF085C">
      <w:pPr>
        <w:rPr>
          <w:rFonts w:ascii="Arial" w:hAnsi="Arial" w:cs="Arial"/>
          <w:b/>
          <w:sz w:val="24"/>
          <w:szCs w:val="24"/>
        </w:rPr>
      </w:pPr>
      <w:r w:rsidRPr="002D76DD">
        <w:rPr>
          <w:rFonts w:ascii="Arial" w:hAnsi="Arial" w:cs="Arial"/>
          <w:b/>
          <w:sz w:val="24"/>
          <w:szCs w:val="24"/>
        </w:rPr>
        <w:t>1. БИЛАНС УСПЕХА</w:t>
      </w:r>
    </w:p>
    <w:p w:rsidR="005356F6" w:rsidRDefault="00F42B5B" w:rsidP="00BF085C">
      <w:pPr>
        <w:rPr>
          <w:rFonts w:ascii="Arial" w:hAnsi="Arial" w:cs="Arial"/>
          <w:sz w:val="24"/>
          <w:szCs w:val="24"/>
        </w:rPr>
      </w:pPr>
      <w:r w:rsidRPr="0041713D">
        <w:rPr>
          <w:rFonts w:ascii="Arial" w:hAnsi="Arial" w:cs="Arial"/>
          <w:sz w:val="24"/>
          <w:szCs w:val="24"/>
        </w:rPr>
        <w:t xml:space="preserve">Пословни приходи су остварени у износу од </w:t>
      </w:r>
      <w:r w:rsidR="00213EEE">
        <w:rPr>
          <w:rFonts w:ascii="Arial" w:hAnsi="Arial" w:cs="Arial"/>
          <w:sz w:val="24"/>
          <w:szCs w:val="24"/>
          <w:lang/>
        </w:rPr>
        <w:t>325.114</w:t>
      </w:r>
      <w:r w:rsidRPr="0041713D">
        <w:rPr>
          <w:rFonts w:ascii="Arial" w:hAnsi="Arial" w:cs="Arial"/>
          <w:sz w:val="24"/>
          <w:szCs w:val="24"/>
        </w:rPr>
        <w:t xml:space="preserve"> хиљ.динара (чине их приходи од продаје производа и услуга – </w:t>
      </w:r>
      <w:r w:rsidR="00213EEE">
        <w:rPr>
          <w:rFonts w:ascii="Arial" w:hAnsi="Arial" w:cs="Arial"/>
          <w:sz w:val="24"/>
          <w:szCs w:val="24"/>
          <w:lang/>
        </w:rPr>
        <w:t>303.409</w:t>
      </w:r>
      <w:r w:rsidRPr="0041713D">
        <w:rPr>
          <w:rFonts w:ascii="Arial" w:hAnsi="Arial" w:cs="Arial"/>
          <w:sz w:val="24"/>
          <w:szCs w:val="24"/>
        </w:rPr>
        <w:t xml:space="preserve"> хиљ.динара, приходи од премија, субвенција, дотација, донација и сл. – </w:t>
      </w:r>
      <w:r w:rsidR="00213EEE">
        <w:rPr>
          <w:rFonts w:ascii="Arial" w:hAnsi="Arial" w:cs="Arial"/>
          <w:sz w:val="24"/>
          <w:szCs w:val="24"/>
          <w:lang/>
        </w:rPr>
        <w:t>18</w:t>
      </w:r>
      <w:r w:rsidRPr="0041713D">
        <w:rPr>
          <w:rFonts w:ascii="Arial" w:hAnsi="Arial" w:cs="Arial"/>
          <w:sz w:val="24"/>
          <w:szCs w:val="24"/>
        </w:rPr>
        <w:t>.</w:t>
      </w:r>
      <w:r w:rsidR="00213EEE">
        <w:rPr>
          <w:rFonts w:ascii="Arial" w:hAnsi="Arial" w:cs="Arial"/>
          <w:sz w:val="24"/>
          <w:szCs w:val="24"/>
          <w:lang/>
        </w:rPr>
        <w:t>675</w:t>
      </w:r>
      <w:r w:rsidRPr="0041713D">
        <w:rPr>
          <w:rFonts w:ascii="Arial" w:hAnsi="Arial" w:cs="Arial"/>
          <w:sz w:val="24"/>
          <w:szCs w:val="24"/>
        </w:rPr>
        <w:t xml:space="preserve"> хиљ.динара и други пословни приходи</w:t>
      </w:r>
      <w:r w:rsidR="00622A9B">
        <w:rPr>
          <w:rFonts w:ascii="Arial" w:hAnsi="Arial" w:cs="Arial"/>
          <w:sz w:val="24"/>
          <w:szCs w:val="24"/>
        </w:rPr>
        <w:t xml:space="preserve"> – </w:t>
      </w:r>
      <w:r w:rsidR="00213EEE">
        <w:rPr>
          <w:rFonts w:ascii="Arial" w:hAnsi="Arial" w:cs="Arial"/>
          <w:sz w:val="24"/>
          <w:szCs w:val="24"/>
          <w:lang/>
        </w:rPr>
        <w:t>3</w:t>
      </w:r>
      <w:r w:rsidR="00BF5575">
        <w:rPr>
          <w:rFonts w:ascii="Arial" w:hAnsi="Arial" w:cs="Arial"/>
          <w:sz w:val="24"/>
          <w:szCs w:val="24"/>
        </w:rPr>
        <w:t>.</w:t>
      </w:r>
      <w:r w:rsidR="00213EEE">
        <w:rPr>
          <w:rFonts w:ascii="Arial" w:hAnsi="Arial" w:cs="Arial"/>
          <w:sz w:val="24"/>
          <w:szCs w:val="24"/>
          <w:lang/>
        </w:rPr>
        <w:t>030</w:t>
      </w:r>
      <w:r w:rsidR="00622A9B">
        <w:rPr>
          <w:rFonts w:ascii="Arial" w:hAnsi="Arial" w:cs="Arial"/>
          <w:sz w:val="24"/>
          <w:szCs w:val="24"/>
        </w:rPr>
        <w:t xml:space="preserve"> хиљ.динара</w:t>
      </w:r>
      <w:bookmarkStart w:id="0" w:name="_GoBack"/>
      <w:bookmarkEnd w:id="0"/>
      <w:r w:rsidRPr="0041713D">
        <w:rPr>
          <w:rFonts w:ascii="Arial" w:hAnsi="Arial" w:cs="Arial"/>
          <w:sz w:val="24"/>
          <w:szCs w:val="24"/>
        </w:rPr>
        <w:t>).</w:t>
      </w:r>
    </w:p>
    <w:p w:rsidR="005356F6" w:rsidRDefault="00F42B5B" w:rsidP="00BF085C">
      <w:pPr>
        <w:rPr>
          <w:rFonts w:ascii="Arial" w:hAnsi="Arial" w:cs="Arial"/>
          <w:sz w:val="24"/>
          <w:szCs w:val="24"/>
        </w:rPr>
      </w:pPr>
      <w:r w:rsidRPr="0041713D">
        <w:rPr>
          <w:rFonts w:ascii="Arial" w:hAnsi="Arial" w:cs="Arial"/>
          <w:sz w:val="24"/>
          <w:szCs w:val="24"/>
        </w:rPr>
        <w:t xml:space="preserve">Пословни расходи су реализовани у висини од </w:t>
      </w:r>
      <w:r w:rsidR="009124C9">
        <w:rPr>
          <w:rFonts w:ascii="Arial" w:hAnsi="Arial" w:cs="Arial"/>
          <w:sz w:val="24"/>
          <w:szCs w:val="24"/>
          <w:lang/>
        </w:rPr>
        <w:t>298</w:t>
      </w:r>
      <w:r w:rsidRPr="0041713D">
        <w:rPr>
          <w:rFonts w:ascii="Arial" w:hAnsi="Arial" w:cs="Arial"/>
          <w:sz w:val="24"/>
          <w:szCs w:val="24"/>
        </w:rPr>
        <w:t>.</w:t>
      </w:r>
      <w:r w:rsidR="009124C9">
        <w:rPr>
          <w:rFonts w:ascii="Arial" w:hAnsi="Arial" w:cs="Arial"/>
          <w:sz w:val="24"/>
          <w:szCs w:val="24"/>
          <w:lang/>
        </w:rPr>
        <w:t>094</w:t>
      </w:r>
      <w:r w:rsidRPr="0041713D">
        <w:rPr>
          <w:rFonts w:ascii="Arial" w:hAnsi="Arial" w:cs="Arial"/>
          <w:sz w:val="24"/>
          <w:szCs w:val="24"/>
        </w:rPr>
        <w:t xml:space="preserve"> хиљ.динара</w:t>
      </w:r>
      <w:r w:rsidR="00E85BD8" w:rsidRPr="0041713D">
        <w:rPr>
          <w:rFonts w:ascii="Arial" w:hAnsi="Arial" w:cs="Arial"/>
          <w:sz w:val="24"/>
          <w:szCs w:val="24"/>
        </w:rPr>
        <w:t xml:space="preserve">. Разлика између пословних прихода и пословних расхода је пословни </w:t>
      </w:r>
      <w:r w:rsidR="00BF5575">
        <w:rPr>
          <w:rFonts w:ascii="Arial" w:hAnsi="Arial" w:cs="Arial"/>
          <w:sz w:val="24"/>
          <w:szCs w:val="24"/>
        </w:rPr>
        <w:t>добитак</w:t>
      </w:r>
      <w:r w:rsidR="00E85BD8" w:rsidRPr="0041713D">
        <w:rPr>
          <w:rFonts w:ascii="Arial" w:hAnsi="Arial" w:cs="Arial"/>
          <w:sz w:val="24"/>
          <w:szCs w:val="24"/>
        </w:rPr>
        <w:t xml:space="preserve"> у висини од </w:t>
      </w:r>
      <w:r w:rsidR="009124C9">
        <w:rPr>
          <w:rFonts w:ascii="Arial" w:hAnsi="Arial" w:cs="Arial"/>
          <w:sz w:val="24"/>
          <w:szCs w:val="24"/>
          <w:lang/>
        </w:rPr>
        <w:t>27</w:t>
      </w:r>
      <w:r w:rsidR="00BF5575">
        <w:rPr>
          <w:rFonts w:ascii="Arial" w:hAnsi="Arial" w:cs="Arial"/>
          <w:sz w:val="24"/>
          <w:szCs w:val="24"/>
        </w:rPr>
        <w:t>.</w:t>
      </w:r>
      <w:r w:rsidR="009124C9">
        <w:rPr>
          <w:rFonts w:ascii="Arial" w:hAnsi="Arial" w:cs="Arial"/>
          <w:sz w:val="24"/>
          <w:szCs w:val="24"/>
          <w:lang/>
        </w:rPr>
        <w:t>020</w:t>
      </w:r>
      <w:r w:rsidR="00E85BD8" w:rsidRPr="0041713D">
        <w:rPr>
          <w:rFonts w:ascii="Arial" w:hAnsi="Arial" w:cs="Arial"/>
          <w:sz w:val="24"/>
          <w:szCs w:val="24"/>
        </w:rPr>
        <w:t xml:space="preserve"> хиљ.динара.</w:t>
      </w:r>
    </w:p>
    <w:p w:rsidR="005356F6" w:rsidRDefault="00C61DFE" w:rsidP="00BF085C">
      <w:pPr>
        <w:rPr>
          <w:rFonts w:ascii="Arial" w:hAnsi="Arial" w:cs="Arial"/>
          <w:sz w:val="24"/>
          <w:szCs w:val="24"/>
        </w:rPr>
      </w:pPr>
      <w:r w:rsidRPr="0041713D">
        <w:rPr>
          <w:rFonts w:ascii="Arial" w:hAnsi="Arial" w:cs="Arial"/>
          <w:sz w:val="24"/>
          <w:szCs w:val="24"/>
        </w:rPr>
        <w:t>Разлика између финансијских прихода (</w:t>
      </w:r>
      <w:r w:rsidR="00341E07">
        <w:rPr>
          <w:rFonts w:ascii="Arial" w:hAnsi="Arial" w:cs="Arial"/>
          <w:sz w:val="24"/>
          <w:szCs w:val="24"/>
          <w:lang/>
        </w:rPr>
        <w:t>7</w:t>
      </w:r>
      <w:r w:rsidRPr="0041713D">
        <w:rPr>
          <w:rFonts w:ascii="Arial" w:hAnsi="Arial" w:cs="Arial"/>
          <w:sz w:val="24"/>
          <w:szCs w:val="24"/>
        </w:rPr>
        <w:t>.</w:t>
      </w:r>
      <w:r w:rsidR="00341E07">
        <w:rPr>
          <w:rFonts w:ascii="Arial" w:hAnsi="Arial" w:cs="Arial"/>
          <w:sz w:val="24"/>
          <w:szCs w:val="24"/>
          <w:lang/>
        </w:rPr>
        <w:t>801</w:t>
      </w:r>
      <w:r w:rsidRPr="0041713D">
        <w:rPr>
          <w:rFonts w:ascii="Arial" w:hAnsi="Arial" w:cs="Arial"/>
          <w:sz w:val="24"/>
          <w:szCs w:val="24"/>
        </w:rPr>
        <w:t xml:space="preserve"> хиљ.динара) и финансијских расхода (</w:t>
      </w:r>
      <w:r w:rsidR="00341E07">
        <w:rPr>
          <w:rFonts w:ascii="Arial" w:hAnsi="Arial" w:cs="Arial"/>
          <w:sz w:val="24"/>
          <w:szCs w:val="24"/>
          <w:lang/>
        </w:rPr>
        <w:t>439</w:t>
      </w:r>
      <w:r w:rsidRPr="0041713D">
        <w:rPr>
          <w:rFonts w:ascii="Arial" w:hAnsi="Arial" w:cs="Arial"/>
          <w:sz w:val="24"/>
          <w:szCs w:val="24"/>
        </w:rPr>
        <w:t xml:space="preserve"> хиљ.динара) је добитак из финансирања у износу од </w:t>
      </w:r>
      <w:r w:rsidR="00341E07">
        <w:rPr>
          <w:rFonts w:ascii="Arial" w:hAnsi="Arial" w:cs="Arial"/>
          <w:sz w:val="24"/>
          <w:szCs w:val="24"/>
          <w:lang/>
        </w:rPr>
        <w:t>7</w:t>
      </w:r>
      <w:r w:rsidRPr="0041713D">
        <w:rPr>
          <w:rFonts w:ascii="Arial" w:hAnsi="Arial" w:cs="Arial"/>
          <w:sz w:val="24"/>
          <w:szCs w:val="24"/>
        </w:rPr>
        <w:t>.</w:t>
      </w:r>
      <w:r w:rsidR="00341E07">
        <w:rPr>
          <w:rFonts w:ascii="Arial" w:hAnsi="Arial" w:cs="Arial"/>
          <w:sz w:val="24"/>
          <w:szCs w:val="24"/>
          <w:lang/>
        </w:rPr>
        <w:t>362</w:t>
      </w:r>
      <w:r w:rsidRPr="0041713D">
        <w:rPr>
          <w:rFonts w:ascii="Arial" w:hAnsi="Arial" w:cs="Arial"/>
          <w:sz w:val="24"/>
          <w:szCs w:val="24"/>
        </w:rPr>
        <w:t xml:space="preserve"> хиљ.динара.</w:t>
      </w:r>
    </w:p>
    <w:p w:rsidR="00E85BD8" w:rsidRPr="0041713D" w:rsidRDefault="00BB6190" w:rsidP="00BF085C">
      <w:pPr>
        <w:rPr>
          <w:rFonts w:ascii="Arial" w:hAnsi="Arial" w:cs="Arial"/>
          <w:sz w:val="24"/>
          <w:szCs w:val="24"/>
        </w:rPr>
      </w:pPr>
      <w:r w:rsidRPr="0041713D">
        <w:rPr>
          <w:rFonts w:ascii="Arial" w:hAnsi="Arial" w:cs="Arial"/>
          <w:sz w:val="24"/>
          <w:szCs w:val="24"/>
        </w:rPr>
        <w:t xml:space="preserve">Када </w:t>
      </w:r>
      <w:r w:rsidR="000341BE">
        <w:rPr>
          <w:rFonts w:ascii="Arial" w:hAnsi="Arial" w:cs="Arial"/>
          <w:sz w:val="24"/>
          <w:szCs w:val="24"/>
        </w:rPr>
        <w:t>на</w:t>
      </w:r>
      <w:r w:rsidRPr="0041713D">
        <w:rPr>
          <w:rFonts w:ascii="Arial" w:hAnsi="Arial" w:cs="Arial"/>
          <w:sz w:val="24"/>
          <w:szCs w:val="24"/>
        </w:rPr>
        <w:t xml:space="preserve"> </w:t>
      </w:r>
      <w:r w:rsidR="00341E07">
        <w:rPr>
          <w:rFonts w:ascii="Arial" w:hAnsi="Arial" w:cs="Arial"/>
          <w:sz w:val="24"/>
          <w:szCs w:val="24"/>
          <w:lang/>
        </w:rPr>
        <w:t>27</w:t>
      </w:r>
      <w:r w:rsidR="00341E07">
        <w:rPr>
          <w:rFonts w:ascii="Arial" w:hAnsi="Arial" w:cs="Arial"/>
          <w:sz w:val="24"/>
          <w:szCs w:val="24"/>
        </w:rPr>
        <w:t>.</w:t>
      </w:r>
      <w:r w:rsidR="00341E07">
        <w:rPr>
          <w:rFonts w:ascii="Arial" w:hAnsi="Arial" w:cs="Arial"/>
          <w:sz w:val="24"/>
          <w:szCs w:val="24"/>
          <w:lang/>
        </w:rPr>
        <w:t>020</w:t>
      </w:r>
      <w:r w:rsidR="00341E07" w:rsidRPr="0041713D">
        <w:rPr>
          <w:rFonts w:ascii="Arial" w:hAnsi="Arial" w:cs="Arial"/>
          <w:sz w:val="24"/>
          <w:szCs w:val="24"/>
        </w:rPr>
        <w:t xml:space="preserve"> </w:t>
      </w:r>
      <w:r w:rsidRPr="0041713D">
        <w:rPr>
          <w:rFonts w:ascii="Arial" w:hAnsi="Arial" w:cs="Arial"/>
          <w:sz w:val="24"/>
          <w:szCs w:val="24"/>
        </w:rPr>
        <w:t>хиљ.динара (посл.</w:t>
      </w:r>
      <w:r w:rsidR="000C7F01">
        <w:rPr>
          <w:rFonts w:ascii="Arial" w:hAnsi="Arial" w:cs="Arial"/>
          <w:sz w:val="24"/>
          <w:szCs w:val="24"/>
        </w:rPr>
        <w:t>добитак</w:t>
      </w:r>
      <w:r w:rsidRPr="0041713D">
        <w:rPr>
          <w:rFonts w:ascii="Arial" w:hAnsi="Arial" w:cs="Arial"/>
          <w:sz w:val="24"/>
          <w:szCs w:val="24"/>
        </w:rPr>
        <w:t xml:space="preserve">) </w:t>
      </w:r>
      <w:r w:rsidR="000341BE">
        <w:rPr>
          <w:rFonts w:ascii="Arial" w:hAnsi="Arial" w:cs="Arial"/>
          <w:sz w:val="24"/>
          <w:szCs w:val="24"/>
        </w:rPr>
        <w:t>додамо</w:t>
      </w:r>
      <w:r w:rsidRPr="0041713D">
        <w:rPr>
          <w:rFonts w:ascii="Arial" w:hAnsi="Arial" w:cs="Arial"/>
          <w:sz w:val="24"/>
          <w:szCs w:val="24"/>
        </w:rPr>
        <w:t xml:space="preserve"> </w:t>
      </w:r>
      <w:r w:rsidR="00341E07">
        <w:rPr>
          <w:rFonts w:ascii="Arial" w:hAnsi="Arial" w:cs="Arial"/>
          <w:sz w:val="24"/>
          <w:szCs w:val="24"/>
          <w:lang/>
        </w:rPr>
        <w:t>7</w:t>
      </w:r>
      <w:r w:rsidR="00341E07" w:rsidRPr="0041713D">
        <w:rPr>
          <w:rFonts w:ascii="Arial" w:hAnsi="Arial" w:cs="Arial"/>
          <w:sz w:val="24"/>
          <w:szCs w:val="24"/>
        </w:rPr>
        <w:t>.</w:t>
      </w:r>
      <w:r w:rsidR="00341E07">
        <w:rPr>
          <w:rFonts w:ascii="Arial" w:hAnsi="Arial" w:cs="Arial"/>
          <w:sz w:val="24"/>
          <w:szCs w:val="24"/>
          <w:lang/>
        </w:rPr>
        <w:t>362</w:t>
      </w:r>
      <w:r w:rsidR="00341E07" w:rsidRPr="0041713D">
        <w:rPr>
          <w:rFonts w:ascii="Arial" w:hAnsi="Arial" w:cs="Arial"/>
          <w:sz w:val="24"/>
          <w:szCs w:val="24"/>
        </w:rPr>
        <w:t xml:space="preserve"> </w:t>
      </w:r>
      <w:r w:rsidRPr="0041713D">
        <w:rPr>
          <w:rFonts w:ascii="Arial" w:hAnsi="Arial" w:cs="Arial"/>
          <w:sz w:val="24"/>
          <w:szCs w:val="24"/>
        </w:rPr>
        <w:t xml:space="preserve">хиљ.динара (добитак из финансирања), </w:t>
      </w:r>
      <w:r w:rsidR="00341E07">
        <w:rPr>
          <w:rFonts w:ascii="Arial" w:hAnsi="Arial" w:cs="Arial"/>
          <w:sz w:val="24"/>
          <w:szCs w:val="24"/>
          <w:lang/>
        </w:rPr>
        <w:t>2</w:t>
      </w:r>
      <w:r w:rsidR="00632DE8">
        <w:rPr>
          <w:rFonts w:ascii="Arial" w:hAnsi="Arial" w:cs="Arial"/>
          <w:sz w:val="24"/>
          <w:szCs w:val="24"/>
        </w:rPr>
        <w:t>.</w:t>
      </w:r>
      <w:r w:rsidR="00341E07">
        <w:rPr>
          <w:rFonts w:ascii="Arial" w:hAnsi="Arial" w:cs="Arial"/>
          <w:sz w:val="24"/>
          <w:szCs w:val="24"/>
          <w:lang/>
        </w:rPr>
        <w:t>709</w:t>
      </w:r>
      <w:r w:rsidRPr="0041713D">
        <w:rPr>
          <w:rFonts w:ascii="Arial" w:hAnsi="Arial" w:cs="Arial"/>
          <w:sz w:val="24"/>
          <w:szCs w:val="24"/>
        </w:rPr>
        <w:t xml:space="preserve"> хиљ.динара (приходи од усклађивања вредности остале имовине која се исказује по фер вредности кроз биланс успеха), </w:t>
      </w:r>
      <w:r w:rsidR="00341E07">
        <w:rPr>
          <w:rFonts w:ascii="Arial" w:hAnsi="Arial" w:cs="Arial"/>
          <w:sz w:val="24"/>
          <w:szCs w:val="24"/>
          <w:lang/>
        </w:rPr>
        <w:t>1.112</w:t>
      </w:r>
      <w:r w:rsidRPr="0041713D">
        <w:rPr>
          <w:rFonts w:ascii="Arial" w:hAnsi="Arial" w:cs="Arial"/>
          <w:sz w:val="24"/>
          <w:szCs w:val="24"/>
        </w:rPr>
        <w:t xml:space="preserve"> хиљ.динара (остали приходи) и </w:t>
      </w:r>
      <w:r w:rsidR="000341BE">
        <w:rPr>
          <w:rFonts w:ascii="Arial" w:hAnsi="Arial" w:cs="Arial"/>
          <w:sz w:val="24"/>
          <w:szCs w:val="24"/>
        </w:rPr>
        <w:t>одузмемо</w:t>
      </w:r>
      <w:r w:rsidRPr="0041713D">
        <w:rPr>
          <w:rFonts w:ascii="Arial" w:hAnsi="Arial" w:cs="Arial"/>
          <w:sz w:val="24"/>
          <w:szCs w:val="24"/>
        </w:rPr>
        <w:t xml:space="preserve"> </w:t>
      </w:r>
      <w:r w:rsidR="00341E07">
        <w:rPr>
          <w:rFonts w:ascii="Arial" w:hAnsi="Arial" w:cs="Arial"/>
          <w:sz w:val="24"/>
          <w:szCs w:val="24"/>
          <w:lang/>
        </w:rPr>
        <w:t>13.213</w:t>
      </w:r>
      <w:r w:rsidR="002B4191">
        <w:rPr>
          <w:rFonts w:ascii="Arial" w:hAnsi="Arial" w:cs="Arial"/>
          <w:sz w:val="24"/>
          <w:szCs w:val="24"/>
        </w:rPr>
        <w:t xml:space="preserve"> хиљ.динара</w:t>
      </w:r>
      <w:r w:rsidR="0099034E">
        <w:rPr>
          <w:rFonts w:ascii="Arial" w:hAnsi="Arial" w:cs="Arial"/>
          <w:sz w:val="24"/>
          <w:szCs w:val="24"/>
        </w:rPr>
        <w:t xml:space="preserve"> </w:t>
      </w:r>
      <w:r w:rsidR="006C284B">
        <w:rPr>
          <w:rFonts w:ascii="Arial" w:hAnsi="Arial" w:cs="Arial"/>
          <w:sz w:val="24"/>
          <w:szCs w:val="24"/>
        </w:rPr>
        <w:t>(расходи од услађивања вредности остале имовине која се исказује по фер вредности кроз биланс успеха),</w:t>
      </w:r>
      <w:r w:rsidR="0095756F">
        <w:rPr>
          <w:rFonts w:ascii="Arial" w:hAnsi="Arial" w:cs="Arial"/>
          <w:sz w:val="24"/>
          <w:szCs w:val="24"/>
        </w:rPr>
        <w:t xml:space="preserve"> </w:t>
      </w:r>
      <w:r w:rsidR="00341E07">
        <w:rPr>
          <w:rFonts w:ascii="Arial" w:hAnsi="Arial" w:cs="Arial"/>
          <w:sz w:val="24"/>
          <w:szCs w:val="24"/>
          <w:lang/>
        </w:rPr>
        <w:t>7</w:t>
      </w:r>
      <w:r w:rsidRPr="0041713D">
        <w:rPr>
          <w:rFonts w:ascii="Arial" w:hAnsi="Arial" w:cs="Arial"/>
          <w:sz w:val="24"/>
          <w:szCs w:val="24"/>
        </w:rPr>
        <w:t>.</w:t>
      </w:r>
      <w:r w:rsidR="00341E07">
        <w:rPr>
          <w:rFonts w:ascii="Arial" w:hAnsi="Arial" w:cs="Arial"/>
          <w:sz w:val="24"/>
          <w:szCs w:val="24"/>
          <w:lang/>
        </w:rPr>
        <w:t>229</w:t>
      </w:r>
      <w:r w:rsidRPr="0041713D">
        <w:rPr>
          <w:rFonts w:ascii="Arial" w:hAnsi="Arial" w:cs="Arial"/>
          <w:sz w:val="24"/>
          <w:szCs w:val="24"/>
        </w:rPr>
        <w:t xml:space="preserve"> хиљ.динара (остали расходи) добијамо износ од </w:t>
      </w:r>
      <w:r w:rsidR="005E672E">
        <w:rPr>
          <w:rFonts w:ascii="Arial" w:hAnsi="Arial" w:cs="Arial"/>
          <w:sz w:val="24"/>
          <w:szCs w:val="24"/>
        </w:rPr>
        <w:t>1</w:t>
      </w:r>
      <w:r w:rsidR="00632DE8">
        <w:rPr>
          <w:rFonts w:ascii="Arial" w:hAnsi="Arial" w:cs="Arial"/>
          <w:sz w:val="24"/>
          <w:szCs w:val="24"/>
        </w:rPr>
        <w:t>7</w:t>
      </w:r>
      <w:r w:rsidR="005E672E">
        <w:rPr>
          <w:rFonts w:ascii="Arial" w:hAnsi="Arial" w:cs="Arial"/>
          <w:sz w:val="24"/>
          <w:szCs w:val="24"/>
        </w:rPr>
        <w:t>.</w:t>
      </w:r>
      <w:r w:rsidR="00341E07">
        <w:rPr>
          <w:rFonts w:ascii="Arial" w:hAnsi="Arial" w:cs="Arial"/>
          <w:sz w:val="24"/>
          <w:szCs w:val="24"/>
          <w:lang/>
        </w:rPr>
        <w:t>761</w:t>
      </w:r>
      <w:r w:rsidRPr="0041713D">
        <w:rPr>
          <w:rFonts w:ascii="Arial" w:hAnsi="Arial" w:cs="Arial"/>
          <w:sz w:val="24"/>
          <w:szCs w:val="24"/>
        </w:rPr>
        <w:t xml:space="preserve"> хиљ.динара који представља </w:t>
      </w:r>
      <w:r w:rsidR="00632DE8">
        <w:rPr>
          <w:rFonts w:ascii="Arial" w:hAnsi="Arial" w:cs="Arial"/>
          <w:sz w:val="24"/>
          <w:szCs w:val="24"/>
        </w:rPr>
        <w:t>добитак</w:t>
      </w:r>
      <w:r w:rsidRPr="0041713D">
        <w:rPr>
          <w:rFonts w:ascii="Arial" w:hAnsi="Arial" w:cs="Arial"/>
          <w:sz w:val="24"/>
          <w:szCs w:val="24"/>
        </w:rPr>
        <w:t xml:space="preserve"> из редовног пословања пре опорезивања</w:t>
      </w:r>
      <w:r w:rsidR="00214EF2" w:rsidRPr="0041713D">
        <w:rPr>
          <w:rFonts w:ascii="Arial" w:hAnsi="Arial" w:cs="Arial"/>
          <w:sz w:val="24"/>
          <w:szCs w:val="24"/>
        </w:rPr>
        <w:t xml:space="preserve"> </w:t>
      </w:r>
      <w:r w:rsidR="009B4E52" w:rsidRPr="0041713D">
        <w:rPr>
          <w:rFonts w:ascii="Arial" w:hAnsi="Arial" w:cs="Arial"/>
          <w:sz w:val="24"/>
          <w:szCs w:val="24"/>
        </w:rPr>
        <w:t>за</w:t>
      </w:r>
      <w:r w:rsidR="00214EF2" w:rsidRPr="0041713D">
        <w:rPr>
          <w:rFonts w:ascii="Arial" w:hAnsi="Arial" w:cs="Arial"/>
          <w:sz w:val="24"/>
          <w:szCs w:val="24"/>
        </w:rPr>
        <w:t xml:space="preserve"> период од 01.01.</w:t>
      </w:r>
      <w:r w:rsidR="009B4E52" w:rsidRPr="0041713D">
        <w:rPr>
          <w:rFonts w:ascii="Arial" w:hAnsi="Arial" w:cs="Arial"/>
          <w:sz w:val="24"/>
          <w:szCs w:val="24"/>
        </w:rPr>
        <w:t xml:space="preserve"> до 3</w:t>
      </w:r>
      <w:r w:rsidR="00632DE8">
        <w:rPr>
          <w:rFonts w:ascii="Arial" w:hAnsi="Arial" w:cs="Arial"/>
          <w:sz w:val="24"/>
          <w:szCs w:val="24"/>
        </w:rPr>
        <w:t>0</w:t>
      </w:r>
      <w:r w:rsidR="009B4E52" w:rsidRPr="0041713D">
        <w:rPr>
          <w:rFonts w:ascii="Arial" w:hAnsi="Arial" w:cs="Arial"/>
          <w:sz w:val="24"/>
          <w:szCs w:val="24"/>
        </w:rPr>
        <w:t>.0</w:t>
      </w:r>
      <w:r w:rsidR="00341E07">
        <w:rPr>
          <w:rFonts w:ascii="Arial" w:hAnsi="Arial" w:cs="Arial"/>
          <w:sz w:val="24"/>
          <w:szCs w:val="24"/>
          <w:lang/>
        </w:rPr>
        <w:t>9</w:t>
      </w:r>
      <w:r w:rsidR="009B4E52" w:rsidRPr="0041713D">
        <w:rPr>
          <w:rFonts w:ascii="Arial" w:hAnsi="Arial" w:cs="Arial"/>
          <w:sz w:val="24"/>
          <w:szCs w:val="24"/>
        </w:rPr>
        <w:t>.</w:t>
      </w:r>
      <w:r w:rsidR="00214EF2" w:rsidRPr="0041713D">
        <w:rPr>
          <w:rFonts w:ascii="Arial" w:hAnsi="Arial" w:cs="Arial"/>
          <w:sz w:val="24"/>
          <w:szCs w:val="24"/>
        </w:rPr>
        <w:t>201</w:t>
      </w:r>
      <w:r w:rsidR="005E672E">
        <w:rPr>
          <w:rFonts w:ascii="Arial" w:hAnsi="Arial" w:cs="Arial"/>
          <w:sz w:val="24"/>
          <w:szCs w:val="24"/>
        </w:rPr>
        <w:t>7</w:t>
      </w:r>
      <w:r w:rsidR="00214EF2" w:rsidRPr="0041713D">
        <w:rPr>
          <w:rFonts w:ascii="Arial" w:hAnsi="Arial" w:cs="Arial"/>
          <w:sz w:val="24"/>
          <w:szCs w:val="24"/>
        </w:rPr>
        <w:t>. године.</w:t>
      </w:r>
    </w:p>
    <w:p w:rsidR="00B95F2B" w:rsidRPr="0041713D" w:rsidRDefault="00B95F2B" w:rsidP="00BF085C">
      <w:pPr>
        <w:rPr>
          <w:rFonts w:ascii="Arial" w:hAnsi="Arial" w:cs="Arial"/>
          <w:sz w:val="24"/>
          <w:szCs w:val="24"/>
        </w:rPr>
      </w:pPr>
      <w:r w:rsidRPr="0041713D">
        <w:rPr>
          <w:rFonts w:ascii="Arial" w:hAnsi="Arial" w:cs="Arial"/>
          <w:sz w:val="24"/>
          <w:szCs w:val="24"/>
        </w:rPr>
        <w:t xml:space="preserve">План остварења прихода и расхода је </w:t>
      </w:r>
      <w:r w:rsidR="00A62A7A">
        <w:rPr>
          <w:rFonts w:ascii="Arial" w:hAnsi="Arial" w:cs="Arial"/>
          <w:sz w:val="24"/>
          <w:szCs w:val="24"/>
        </w:rPr>
        <w:t>дефинисан</w:t>
      </w:r>
      <w:r w:rsidRPr="0041713D">
        <w:rPr>
          <w:rFonts w:ascii="Arial" w:hAnsi="Arial" w:cs="Arial"/>
          <w:sz w:val="24"/>
          <w:szCs w:val="24"/>
        </w:rPr>
        <w:t xml:space="preserve"> у односу на годишњи програм пословања, односно приходи и расходи су уклопљени на начин да буду усклађени са резултатом пословања на годишњем нивоу</w:t>
      </w:r>
      <w:r w:rsidR="0077630C" w:rsidRPr="0041713D">
        <w:rPr>
          <w:rFonts w:ascii="Arial" w:hAnsi="Arial" w:cs="Arial"/>
          <w:sz w:val="24"/>
          <w:szCs w:val="24"/>
        </w:rPr>
        <w:t>, а и да на крају, по кварталима, резултат пословања буде позитиван.</w:t>
      </w:r>
    </w:p>
    <w:p w:rsidR="0062550E" w:rsidRPr="0041713D" w:rsidRDefault="0077630C" w:rsidP="00BF085C">
      <w:pPr>
        <w:rPr>
          <w:rFonts w:ascii="Arial" w:hAnsi="Arial" w:cs="Arial"/>
          <w:sz w:val="24"/>
          <w:szCs w:val="24"/>
        </w:rPr>
      </w:pPr>
      <w:r w:rsidRPr="0041713D">
        <w:rPr>
          <w:rFonts w:ascii="Arial" w:hAnsi="Arial" w:cs="Arial"/>
          <w:sz w:val="24"/>
          <w:szCs w:val="24"/>
        </w:rPr>
        <w:t xml:space="preserve">У посматраном периоду </w:t>
      </w:r>
      <w:r w:rsidR="00A215C3" w:rsidRPr="0041713D">
        <w:rPr>
          <w:rFonts w:ascii="Arial" w:hAnsi="Arial" w:cs="Arial"/>
          <w:sz w:val="24"/>
          <w:szCs w:val="24"/>
        </w:rPr>
        <w:t xml:space="preserve">пословни </w:t>
      </w:r>
      <w:r w:rsidRPr="0041713D">
        <w:rPr>
          <w:rFonts w:ascii="Arial" w:hAnsi="Arial" w:cs="Arial"/>
          <w:sz w:val="24"/>
          <w:szCs w:val="24"/>
        </w:rPr>
        <w:t xml:space="preserve">приходи су остварени у </w:t>
      </w:r>
      <w:r w:rsidR="00C60298">
        <w:rPr>
          <w:rFonts w:ascii="Arial" w:hAnsi="Arial" w:cs="Arial"/>
          <w:sz w:val="24"/>
          <w:szCs w:val="24"/>
        </w:rPr>
        <w:t>мањем</w:t>
      </w:r>
      <w:r w:rsidRPr="0041713D">
        <w:rPr>
          <w:rFonts w:ascii="Arial" w:hAnsi="Arial" w:cs="Arial"/>
          <w:sz w:val="24"/>
          <w:szCs w:val="24"/>
        </w:rPr>
        <w:t xml:space="preserve"> проценту од планиран</w:t>
      </w:r>
      <w:r w:rsidR="00C60298">
        <w:rPr>
          <w:rFonts w:ascii="Arial" w:hAnsi="Arial" w:cs="Arial"/>
          <w:sz w:val="24"/>
          <w:szCs w:val="24"/>
        </w:rPr>
        <w:t>ог</w:t>
      </w:r>
      <w:r w:rsidRPr="0041713D">
        <w:rPr>
          <w:rFonts w:ascii="Arial" w:hAnsi="Arial" w:cs="Arial"/>
          <w:sz w:val="24"/>
          <w:szCs w:val="24"/>
        </w:rPr>
        <w:t xml:space="preserve"> износа посматрано у укупном износу</w:t>
      </w:r>
      <w:r w:rsidR="00A215C3" w:rsidRPr="0041713D">
        <w:rPr>
          <w:rFonts w:ascii="Arial" w:hAnsi="Arial" w:cs="Arial"/>
          <w:sz w:val="24"/>
          <w:szCs w:val="24"/>
        </w:rPr>
        <w:t>, а углавном и појединачно.</w:t>
      </w:r>
    </w:p>
    <w:p w:rsidR="009A4E25" w:rsidRPr="0041713D" w:rsidRDefault="000D2772" w:rsidP="00BF085C">
      <w:pPr>
        <w:rPr>
          <w:rFonts w:ascii="Arial" w:hAnsi="Arial" w:cs="Arial"/>
          <w:i/>
          <w:iCs/>
          <w:sz w:val="24"/>
          <w:szCs w:val="24"/>
        </w:rPr>
      </w:pPr>
      <w:r w:rsidRPr="0041713D">
        <w:rPr>
          <w:rFonts w:ascii="Arial" w:hAnsi="Arial" w:cs="Arial"/>
          <w:sz w:val="24"/>
          <w:szCs w:val="24"/>
        </w:rPr>
        <w:t xml:space="preserve">Пословни расходи су </w:t>
      </w:r>
      <w:r w:rsidR="00C60298">
        <w:rPr>
          <w:rFonts w:ascii="Arial" w:hAnsi="Arial" w:cs="Arial"/>
          <w:sz w:val="24"/>
          <w:szCs w:val="24"/>
        </w:rPr>
        <w:t xml:space="preserve">у укупном износу </w:t>
      </w:r>
      <w:r w:rsidR="00A215C3" w:rsidRPr="0041713D">
        <w:rPr>
          <w:rFonts w:ascii="Arial" w:hAnsi="Arial" w:cs="Arial"/>
          <w:sz w:val="24"/>
          <w:szCs w:val="24"/>
        </w:rPr>
        <w:t xml:space="preserve">остварени у </w:t>
      </w:r>
      <w:r w:rsidR="00C60298">
        <w:rPr>
          <w:rFonts w:ascii="Arial" w:hAnsi="Arial" w:cs="Arial"/>
          <w:sz w:val="24"/>
          <w:szCs w:val="24"/>
        </w:rPr>
        <w:t>мањем</w:t>
      </w:r>
      <w:r w:rsidR="00A215C3" w:rsidRPr="0041713D">
        <w:rPr>
          <w:rFonts w:ascii="Arial" w:hAnsi="Arial" w:cs="Arial"/>
          <w:sz w:val="24"/>
          <w:szCs w:val="24"/>
        </w:rPr>
        <w:t xml:space="preserve"> проценту од планираних за </w:t>
      </w:r>
      <w:r w:rsidR="004525FB">
        <w:rPr>
          <w:rFonts w:ascii="Arial" w:hAnsi="Arial" w:cs="Arial"/>
          <w:sz w:val="24"/>
          <w:szCs w:val="24"/>
          <w:lang/>
        </w:rPr>
        <w:t>трећи</w:t>
      </w:r>
      <w:r w:rsidR="00A215C3" w:rsidRPr="0041713D">
        <w:rPr>
          <w:rFonts w:ascii="Arial" w:hAnsi="Arial" w:cs="Arial"/>
          <w:sz w:val="24"/>
          <w:szCs w:val="24"/>
        </w:rPr>
        <w:t xml:space="preserve"> квартал</w:t>
      </w:r>
      <w:r w:rsidR="00C60298">
        <w:rPr>
          <w:rFonts w:ascii="Arial" w:hAnsi="Arial" w:cs="Arial"/>
          <w:sz w:val="24"/>
          <w:szCs w:val="24"/>
        </w:rPr>
        <w:t>.</w:t>
      </w:r>
      <w:r w:rsidR="00B238C3" w:rsidRPr="0041713D">
        <w:rPr>
          <w:rFonts w:ascii="Arial" w:hAnsi="Arial" w:cs="Arial"/>
          <w:sz w:val="24"/>
          <w:szCs w:val="24"/>
        </w:rPr>
        <w:t xml:space="preserve"> </w:t>
      </w:r>
      <w:r w:rsidR="00540022" w:rsidRPr="0041713D">
        <w:rPr>
          <w:rFonts w:ascii="Arial" w:hAnsi="Arial" w:cs="Arial"/>
          <w:sz w:val="24"/>
          <w:szCs w:val="24"/>
        </w:rPr>
        <w:t xml:space="preserve">Имајући у виду да су ови трошкови </w:t>
      </w:r>
      <w:r w:rsidR="00211E8D" w:rsidRPr="0041713D">
        <w:rPr>
          <w:rFonts w:ascii="Arial" w:hAnsi="Arial" w:cs="Arial"/>
          <w:sz w:val="24"/>
          <w:szCs w:val="24"/>
        </w:rPr>
        <w:t xml:space="preserve">контролисани у великој мери, предузеће ће у наредном периоду </w:t>
      </w:r>
      <w:r w:rsidR="00393A8E" w:rsidRPr="0041713D">
        <w:rPr>
          <w:rFonts w:ascii="Arial" w:hAnsi="Arial" w:cs="Arial"/>
          <w:sz w:val="24"/>
          <w:szCs w:val="24"/>
        </w:rPr>
        <w:t>покушати да их сведе у планиране оквире</w:t>
      </w:r>
      <w:r w:rsidR="00C60298">
        <w:rPr>
          <w:rFonts w:ascii="Arial" w:hAnsi="Arial" w:cs="Arial"/>
          <w:sz w:val="24"/>
          <w:szCs w:val="24"/>
        </w:rPr>
        <w:t>.</w:t>
      </w:r>
      <w:r w:rsidR="00EC5C9C">
        <w:rPr>
          <w:rFonts w:ascii="Arial" w:hAnsi="Arial" w:cs="Arial"/>
          <w:sz w:val="24"/>
          <w:szCs w:val="24"/>
        </w:rPr>
        <w:t xml:space="preserve"> </w:t>
      </w:r>
    </w:p>
    <w:p w:rsidR="0062476F" w:rsidRDefault="0062476F" w:rsidP="00BF085C">
      <w:pPr>
        <w:rPr>
          <w:rFonts w:ascii="Arial" w:hAnsi="Arial" w:cs="Arial"/>
          <w:b/>
          <w:sz w:val="24"/>
          <w:szCs w:val="24"/>
        </w:rPr>
      </w:pPr>
    </w:p>
    <w:p w:rsidR="009A4E25" w:rsidRPr="002D76DD" w:rsidRDefault="009A4E25" w:rsidP="00BF085C">
      <w:pPr>
        <w:rPr>
          <w:rFonts w:ascii="Arial" w:hAnsi="Arial" w:cs="Arial"/>
          <w:b/>
          <w:sz w:val="24"/>
          <w:szCs w:val="24"/>
        </w:rPr>
      </w:pPr>
      <w:r w:rsidRPr="002D76DD">
        <w:rPr>
          <w:rFonts w:ascii="Arial" w:hAnsi="Arial" w:cs="Arial"/>
          <w:b/>
          <w:sz w:val="24"/>
          <w:szCs w:val="24"/>
        </w:rPr>
        <w:lastRenderedPageBreak/>
        <w:t>2. БИЛАНС СТАЊА</w:t>
      </w:r>
    </w:p>
    <w:p w:rsidR="007409CE" w:rsidRPr="00703BC9" w:rsidRDefault="007409CE" w:rsidP="008E481C">
      <w:pPr>
        <w:rPr>
          <w:rFonts w:ascii="Arial" w:hAnsi="Arial" w:cs="Arial"/>
          <w:iCs/>
          <w:sz w:val="24"/>
          <w:szCs w:val="24"/>
          <w:lang/>
        </w:rPr>
      </w:pPr>
      <w:r>
        <w:rPr>
          <w:rFonts w:ascii="Arial" w:hAnsi="Arial" w:cs="Arial"/>
          <w:iCs/>
          <w:sz w:val="24"/>
          <w:szCs w:val="24"/>
        </w:rPr>
        <w:t xml:space="preserve">Стална имовина на крају </w:t>
      </w:r>
      <w:r w:rsidR="00C07756">
        <w:rPr>
          <w:rFonts w:ascii="Arial" w:hAnsi="Arial" w:cs="Arial"/>
          <w:iCs/>
          <w:sz w:val="24"/>
          <w:szCs w:val="24"/>
          <w:lang/>
        </w:rPr>
        <w:t>трећег</w:t>
      </w:r>
      <w:r>
        <w:rPr>
          <w:rFonts w:ascii="Arial" w:hAnsi="Arial" w:cs="Arial"/>
          <w:iCs/>
          <w:sz w:val="24"/>
          <w:szCs w:val="24"/>
        </w:rPr>
        <w:t xml:space="preserve"> квартала је повећана из разлога што је било улагања у грађевинске објекте и опрему</w:t>
      </w:r>
      <w:r w:rsidR="00C11A46">
        <w:rPr>
          <w:rFonts w:ascii="Arial" w:hAnsi="Arial" w:cs="Arial"/>
          <w:iCs/>
          <w:sz w:val="24"/>
          <w:szCs w:val="24"/>
        </w:rPr>
        <w:t xml:space="preserve"> у </w:t>
      </w:r>
      <w:r w:rsidR="00C07756">
        <w:rPr>
          <w:rFonts w:ascii="Arial" w:hAnsi="Arial" w:cs="Arial"/>
          <w:iCs/>
          <w:sz w:val="24"/>
          <w:szCs w:val="24"/>
          <w:lang/>
        </w:rPr>
        <w:t>посматраном периоду</w:t>
      </w:r>
      <w:r w:rsidR="00C11A46">
        <w:rPr>
          <w:rFonts w:ascii="Arial" w:hAnsi="Arial" w:cs="Arial"/>
          <w:iCs/>
          <w:sz w:val="24"/>
          <w:szCs w:val="24"/>
        </w:rPr>
        <w:t>.</w:t>
      </w:r>
      <w:r>
        <w:rPr>
          <w:rFonts w:ascii="Arial" w:hAnsi="Arial" w:cs="Arial"/>
          <w:iCs/>
          <w:sz w:val="24"/>
          <w:szCs w:val="24"/>
        </w:rPr>
        <w:t xml:space="preserve"> У односу на стање 31.12.201</w:t>
      </w:r>
      <w:r w:rsidR="00C11A46">
        <w:rPr>
          <w:rFonts w:ascii="Arial" w:hAnsi="Arial" w:cs="Arial"/>
          <w:iCs/>
          <w:sz w:val="24"/>
          <w:szCs w:val="24"/>
        </w:rPr>
        <w:t>6</w:t>
      </w:r>
      <w:r>
        <w:rPr>
          <w:rFonts w:ascii="Arial" w:hAnsi="Arial" w:cs="Arial"/>
          <w:iCs/>
          <w:sz w:val="24"/>
          <w:szCs w:val="24"/>
        </w:rPr>
        <w:t>.</w:t>
      </w:r>
      <w:r w:rsidR="00C11A46">
        <w:rPr>
          <w:rFonts w:ascii="Arial" w:hAnsi="Arial" w:cs="Arial"/>
          <w:iCs/>
          <w:sz w:val="24"/>
          <w:szCs w:val="24"/>
        </w:rPr>
        <w:t xml:space="preserve"> </w:t>
      </w:r>
      <w:r>
        <w:rPr>
          <w:rFonts w:ascii="Arial" w:hAnsi="Arial" w:cs="Arial"/>
          <w:iCs/>
          <w:sz w:val="24"/>
          <w:szCs w:val="24"/>
        </w:rPr>
        <w:t xml:space="preserve">године вредност је </w:t>
      </w:r>
      <w:r w:rsidR="00703BC9">
        <w:rPr>
          <w:rFonts w:ascii="Arial" w:hAnsi="Arial" w:cs="Arial"/>
          <w:iCs/>
          <w:sz w:val="24"/>
          <w:szCs w:val="24"/>
          <w:lang/>
        </w:rPr>
        <w:t>повећана</w:t>
      </w:r>
      <w:r>
        <w:rPr>
          <w:rFonts w:ascii="Arial" w:hAnsi="Arial" w:cs="Arial"/>
          <w:iCs/>
          <w:sz w:val="24"/>
          <w:szCs w:val="24"/>
        </w:rPr>
        <w:t xml:space="preserve"> због </w:t>
      </w:r>
      <w:r w:rsidR="00703BC9">
        <w:rPr>
          <w:rFonts w:ascii="Arial" w:hAnsi="Arial" w:cs="Arial"/>
          <w:iCs/>
          <w:sz w:val="24"/>
          <w:szCs w:val="24"/>
          <w:lang/>
        </w:rPr>
        <w:t>нових улагања.</w:t>
      </w:r>
    </w:p>
    <w:p w:rsidR="007409CE" w:rsidRDefault="007409CE" w:rsidP="008E481C">
      <w:pPr>
        <w:rPr>
          <w:rFonts w:ascii="Arial" w:hAnsi="Arial" w:cs="Arial"/>
          <w:iCs/>
          <w:sz w:val="24"/>
          <w:szCs w:val="24"/>
        </w:rPr>
      </w:pPr>
      <w:r>
        <w:rPr>
          <w:rFonts w:ascii="Arial" w:hAnsi="Arial" w:cs="Arial"/>
          <w:iCs/>
          <w:sz w:val="24"/>
          <w:szCs w:val="24"/>
        </w:rPr>
        <w:t xml:space="preserve">Обртна имовина на крају обрачунског периода је у билансу стања </w:t>
      </w:r>
      <w:r w:rsidR="002730E5">
        <w:rPr>
          <w:rFonts w:ascii="Arial" w:hAnsi="Arial" w:cs="Arial"/>
          <w:iCs/>
          <w:sz w:val="24"/>
          <w:szCs w:val="24"/>
        </w:rPr>
        <w:t>већа</w:t>
      </w:r>
      <w:r>
        <w:rPr>
          <w:rFonts w:ascii="Arial" w:hAnsi="Arial" w:cs="Arial"/>
          <w:iCs/>
          <w:sz w:val="24"/>
          <w:szCs w:val="24"/>
        </w:rPr>
        <w:t xml:space="preserve"> из разлога што су потраживања по основу продаје производа и услуга и услуга </w:t>
      </w:r>
      <w:r w:rsidR="002730E5">
        <w:rPr>
          <w:rFonts w:ascii="Arial" w:hAnsi="Arial" w:cs="Arial"/>
          <w:iCs/>
          <w:sz w:val="24"/>
          <w:szCs w:val="24"/>
        </w:rPr>
        <w:t>виша</w:t>
      </w:r>
      <w:r>
        <w:rPr>
          <w:rFonts w:ascii="Arial" w:hAnsi="Arial" w:cs="Arial"/>
          <w:iCs/>
          <w:sz w:val="24"/>
          <w:szCs w:val="24"/>
        </w:rPr>
        <w:t xml:space="preserve"> од планираних.</w:t>
      </w:r>
    </w:p>
    <w:p w:rsidR="007409CE" w:rsidRDefault="007409CE" w:rsidP="008E481C">
      <w:pPr>
        <w:rPr>
          <w:rFonts w:ascii="Arial" w:hAnsi="Arial" w:cs="Arial"/>
          <w:iCs/>
          <w:sz w:val="24"/>
          <w:szCs w:val="24"/>
        </w:rPr>
      </w:pPr>
      <w:r>
        <w:rPr>
          <w:rFonts w:ascii="Arial" w:hAnsi="Arial" w:cs="Arial"/>
          <w:iCs/>
          <w:sz w:val="24"/>
          <w:szCs w:val="24"/>
        </w:rPr>
        <w:t>Укупну активу чине стална имовина и обртна имовина. Укупну пасиву чини капитал, дугорочна резервисања и обавезе, краткорочне обавезе и одложене пореске обавезе.</w:t>
      </w:r>
    </w:p>
    <w:p w:rsidR="007409CE" w:rsidRDefault="007409CE" w:rsidP="008E481C">
      <w:pPr>
        <w:rPr>
          <w:rFonts w:ascii="Arial" w:hAnsi="Arial" w:cs="Arial"/>
          <w:iCs/>
          <w:sz w:val="24"/>
          <w:szCs w:val="24"/>
        </w:rPr>
      </w:pPr>
      <w:r>
        <w:rPr>
          <w:rFonts w:ascii="Arial" w:hAnsi="Arial" w:cs="Arial"/>
          <w:iCs/>
          <w:sz w:val="24"/>
          <w:szCs w:val="24"/>
        </w:rPr>
        <w:t xml:space="preserve">Имајући у виду да је у </w:t>
      </w:r>
      <w:r w:rsidR="000B7668">
        <w:rPr>
          <w:rFonts w:ascii="Arial" w:hAnsi="Arial" w:cs="Arial"/>
          <w:iCs/>
          <w:sz w:val="24"/>
          <w:szCs w:val="24"/>
          <w:lang/>
        </w:rPr>
        <w:t>трећем</w:t>
      </w:r>
      <w:r w:rsidR="00961246">
        <w:rPr>
          <w:rFonts w:ascii="Arial" w:hAnsi="Arial" w:cs="Arial"/>
          <w:iCs/>
          <w:sz w:val="24"/>
          <w:szCs w:val="24"/>
        </w:rPr>
        <w:t xml:space="preserve"> </w:t>
      </w:r>
      <w:r>
        <w:rPr>
          <w:rFonts w:ascii="Arial" w:hAnsi="Arial" w:cs="Arial"/>
          <w:iCs/>
          <w:sz w:val="24"/>
          <w:szCs w:val="24"/>
        </w:rPr>
        <w:t xml:space="preserve">кварталу остварен </w:t>
      </w:r>
      <w:r w:rsidR="00961246">
        <w:rPr>
          <w:rFonts w:ascii="Arial" w:hAnsi="Arial" w:cs="Arial"/>
          <w:iCs/>
          <w:sz w:val="24"/>
          <w:szCs w:val="24"/>
        </w:rPr>
        <w:t>добитак пре опорезивања</w:t>
      </w:r>
      <w:r>
        <w:rPr>
          <w:rFonts w:ascii="Arial" w:hAnsi="Arial" w:cs="Arial"/>
          <w:iCs/>
          <w:sz w:val="24"/>
          <w:szCs w:val="24"/>
        </w:rPr>
        <w:t xml:space="preserve"> дошло је до </w:t>
      </w:r>
      <w:r w:rsidR="00961246">
        <w:rPr>
          <w:rFonts w:ascii="Arial" w:hAnsi="Arial" w:cs="Arial"/>
          <w:iCs/>
          <w:sz w:val="24"/>
          <w:szCs w:val="24"/>
        </w:rPr>
        <w:t>повећања</w:t>
      </w:r>
      <w:r>
        <w:rPr>
          <w:rFonts w:ascii="Arial" w:hAnsi="Arial" w:cs="Arial"/>
          <w:iCs/>
          <w:sz w:val="24"/>
          <w:szCs w:val="24"/>
        </w:rPr>
        <w:t xml:space="preserve"> вредности капитала.</w:t>
      </w:r>
    </w:p>
    <w:p w:rsidR="009A4E25" w:rsidRPr="007409CE" w:rsidRDefault="007409CE" w:rsidP="008E481C">
      <w:pPr>
        <w:rPr>
          <w:rFonts w:ascii="Arial" w:hAnsi="Arial" w:cs="Arial"/>
          <w:iCs/>
          <w:sz w:val="24"/>
          <w:szCs w:val="24"/>
        </w:rPr>
      </w:pPr>
      <w:r>
        <w:rPr>
          <w:rFonts w:ascii="Arial" w:hAnsi="Arial" w:cs="Arial"/>
          <w:iCs/>
          <w:sz w:val="24"/>
          <w:szCs w:val="24"/>
        </w:rPr>
        <w:t>Ванбилансну пасиву чин</w:t>
      </w:r>
      <w:r w:rsidR="004D2404">
        <w:rPr>
          <w:rFonts w:ascii="Arial" w:hAnsi="Arial" w:cs="Arial"/>
          <w:iCs/>
          <w:sz w:val="24"/>
          <w:szCs w:val="24"/>
        </w:rPr>
        <w:t>и вредност</w:t>
      </w:r>
      <w:r>
        <w:rPr>
          <w:rFonts w:ascii="Arial" w:hAnsi="Arial" w:cs="Arial"/>
          <w:iCs/>
          <w:sz w:val="24"/>
          <w:szCs w:val="24"/>
        </w:rPr>
        <w:t xml:space="preserve"> примљен</w:t>
      </w:r>
      <w:r w:rsidR="004D2404">
        <w:rPr>
          <w:rFonts w:ascii="Arial" w:hAnsi="Arial" w:cs="Arial"/>
          <w:iCs/>
          <w:sz w:val="24"/>
          <w:szCs w:val="24"/>
        </w:rPr>
        <w:t>их</w:t>
      </w:r>
      <w:r>
        <w:rPr>
          <w:rFonts w:ascii="Arial" w:hAnsi="Arial" w:cs="Arial"/>
          <w:iCs/>
          <w:sz w:val="24"/>
          <w:szCs w:val="24"/>
        </w:rPr>
        <w:t xml:space="preserve"> менице у поступцима јавних набавки</w:t>
      </w:r>
      <w:r w:rsidR="004D2404">
        <w:rPr>
          <w:rFonts w:ascii="Arial" w:hAnsi="Arial" w:cs="Arial"/>
          <w:iCs/>
          <w:sz w:val="24"/>
          <w:szCs w:val="24"/>
        </w:rPr>
        <w:t>,</w:t>
      </w:r>
      <w:r>
        <w:rPr>
          <w:rFonts w:ascii="Arial" w:hAnsi="Arial" w:cs="Arial"/>
          <w:iCs/>
          <w:sz w:val="24"/>
          <w:szCs w:val="24"/>
        </w:rPr>
        <w:t xml:space="preserve"> као с</w:t>
      </w:r>
      <w:r w:rsidR="004D2404">
        <w:rPr>
          <w:rFonts w:ascii="Arial" w:hAnsi="Arial" w:cs="Arial"/>
          <w:iCs/>
          <w:sz w:val="24"/>
          <w:szCs w:val="24"/>
        </w:rPr>
        <w:t>редство обезбеђења.</w:t>
      </w:r>
    </w:p>
    <w:p w:rsidR="00447E37" w:rsidRDefault="00447E37" w:rsidP="008E481C">
      <w:pPr>
        <w:rPr>
          <w:rFonts w:ascii="Arial" w:hAnsi="Arial" w:cs="Arial"/>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3. ИЗВЕШТАЈ О ТОКОВИМА ГОТОВИНЕ</w:t>
      </w:r>
    </w:p>
    <w:p w:rsidR="000C1A64" w:rsidRDefault="004801AE" w:rsidP="008E481C">
      <w:pPr>
        <w:rPr>
          <w:rFonts w:ascii="Arial" w:hAnsi="Arial" w:cs="Arial"/>
          <w:sz w:val="24"/>
          <w:szCs w:val="24"/>
        </w:rPr>
      </w:pPr>
      <w:r>
        <w:rPr>
          <w:rFonts w:ascii="Arial" w:hAnsi="Arial" w:cs="Arial"/>
          <w:sz w:val="24"/>
          <w:szCs w:val="24"/>
        </w:rPr>
        <w:t xml:space="preserve">Извештај о токовима готовине показује  прилив и одлив готовинских еквивалената и готовине за посматрани период. Готовина на почетку обрачунског периода је износила </w:t>
      </w:r>
      <w:r w:rsidR="00F21CD4">
        <w:rPr>
          <w:rFonts w:ascii="Arial" w:hAnsi="Arial" w:cs="Arial"/>
          <w:sz w:val="24"/>
          <w:szCs w:val="24"/>
        </w:rPr>
        <w:t>20</w:t>
      </w:r>
      <w:r>
        <w:rPr>
          <w:rFonts w:ascii="Arial" w:hAnsi="Arial" w:cs="Arial"/>
          <w:sz w:val="24"/>
          <w:szCs w:val="24"/>
        </w:rPr>
        <w:t>.</w:t>
      </w:r>
      <w:r w:rsidR="00F21CD4">
        <w:rPr>
          <w:rFonts w:ascii="Arial" w:hAnsi="Arial" w:cs="Arial"/>
          <w:sz w:val="24"/>
          <w:szCs w:val="24"/>
        </w:rPr>
        <w:t>618</w:t>
      </w:r>
      <w:r>
        <w:rPr>
          <w:rFonts w:ascii="Arial" w:hAnsi="Arial" w:cs="Arial"/>
          <w:sz w:val="24"/>
          <w:szCs w:val="24"/>
        </w:rPr>
        <w:t xml:space="preserve"> хиљ.динара. Нето одлив готовине у </w:t>
      </w:r>
      <w:r w:rsidR="00422A9B">
        <w:rPr>
          <w:rFonts w:ascii="Arial" w:hAnsi="Arial" w:cs="Arial"/>
          <w:sz w:val="24"/>
          <w:szCs w:val="24"/>
          <w:lang/>
        </w:rPr>
        <w:t>трећем</w:t>
      </w:r>
      <w:r>
        <w:rPr>
          <w:rFonts w:ascii="Arial" w:hAnsi="Arial" w:cs="Arial"/>
          <w:sz w:val="24"/>
          <w:szCs w:val="24"/>
        </w:rPr>
        <w:t xml:space="preserve"> кварталу је износио </w:t>
      </w:r>
      <w:r w:rsidR="00F21CD4">
        <w:rPr>
          <w:rFonts w:ascii="Arial" w:hAnsi="Arial" w:cs="Arial"/>
          <w:sz w:val="24"/>
          <w:szCs w:val="24"/>
        </w:rPr>
        <w:t>1</w:t>
      </w:r>
      <w:r w:rsidR="00422A9B">
        <w:rPr>
          <w:rFonts w:ascii="Arial" w:hAnsi="Arial" w:cs="Arial"/>
          <w:sz w:val="24"/>
          <w:szCs w:val="24"/>
          <w:lang/>
        </w:rPr>
        <w:t>1</w:t>
      </w:r>
      <w:r w:rsidR="00F21CD4">
        <w:rPr>
          <w:rFonts w:ascii="Arial" w:hAnsi="Arial" w:cs="Arial"/>
          <w:sz w:val="24"/>
          <w:szCs w:val="24"/>
        </w:rPr>
        <w:t>.</w:t>
      </w:r>
      <w:r w:rsidR="00422A9B">
        <w:rPr>
          <w:rFonts w:ascii="Arial" w:hAnsi="Arial" w:cs="Arial"/>
          <w:sz w:val="24"/>
          <w:szCs w:val="24"/>
          <w:lang/>
        </w:rPr>
        <w:t>66</w:t>
      </w:r>
      <w:r w:rsidR="007852B9">
        <w:rPr>
          <w:rFonts w:ascii="Arial" w:hAnsi="Arial" w:cs="Arial"/>
          <w:sz w:val="24"/>
          <w:szCs w:val="24"/>
        </w:rPr>
        <w:t>3</w:t>
      </w:r>
      <w:r>
        <w:rPr>
          <w:rFonts w:ascii="Arial" w:hAnsi="Arial" w:cs="Arial"/>
          <w:sz w:val="24"/>
          <w:szCs w:val="24"/>
        </w:rPr>
        <w:t xml:space="preserve"> хиљ.динара</w:t>
      </w:r>
      <w:r w:rsidR="007916BB">
        <w:rPr>
          <w:rFonts w:ascii="Arial" w:hAnsi="Arial" w:cs="Arial"/>
          <w:sz w:val="24"/>
          <w:szCs w:val="24"/>
        </w:rPr>
        <w:t xml:space="preserve">. Разлика у износу од </w:t>
      </w:r>
      <w:r w:rsidR="00422A9B">
        <w:rPr>
          <w:rFonts w:ascii="Arial" w:hAnsi="Arial" w:cs="Arial"/>
          <w:sz w:val="24"/>
          <w:szCs w:val="24"/>
          <w:lang/>
        </w:rPr>
        <w:t>8</w:t>
      </w:r>
      <w:r w:rsidR="007852B9">
        <w:rPr>
          <w:rFonts w:ascii="Arial" w:hAnsi="Arial" w:cs="Arial"/>
          <w:sz w:val="24"/>
          <w:szCs w:val="24"/>
        </w:rPr>
        <w:t>.</w:t>
      </w:r>
      <w:r w:rsidR="00422A9B">
        <w:rPr>
          <w:rFonts w:ascii="Arial" w:hAnsi="Arial" w:cs="Arial"/>
          <w:sz w:val="24"/>
          <w:szCs w:val="24"/>
          <w:lang/>
        </w:rPr>
        <w:t>955</w:t>
      </w:r>
      <w:r w:rsidR="007916BB">
        <w:rPr>
          <w:rFonts w:ascii="Arial" w:hAnsi="Arial" w:cs="Arial"/>
          <w:sz w:val="24"/>
          <w:szCs w:val="24"/>
        </w:rPr>
        <w:t xml:space="preserve"> хиљ.динара чини готовину на крају обрачунског периода.</w:t>
      </w:r>
    </w:p>
    <w:p w:rsidR="000C1A64" w:rsidRDefault="000C1A64" w:rsidP="008E481C">
      <w:pPr>
        <w:rPr>
          <w:rFonts w:ascii="Arial" w:hAnsi="Arial" w:cs="Arial"/>
          <w:sz w:val="24"/>
          <w:szCs w:val="24"/>
        </w:rPr>
      </w:pPr>
      <w:r>
        <w:rPr>
          <w:rFonts w:ascii="Arial" w:hAnsi="Arial" w:cs="Arial"/>
          <w:sz w:val="24"/>
          <w:szCs w:val="24"/>
        </w:rPr>
        <w:t xml:space="preserve">Прилив готовине у обрачунском периоду износи </w:t>
      </w:r>
      <w:r w:rsidR="00422A9B">
        <w:rPr>
          <w:rFonts w:ascii="Arial" w:hAnsi="Arial" w:cs="Arial"/>
          <w:sz w:val="24"/>
          <w:szCs w:val="24"/>
          <w:lang/>
        </w:rPr>
        <w:t>340.949</w:t>
      </w:r>
      <w:r>
        <w:rPr>
          <w:rFonts w:ascii="Arial" w:hAnsi="Arial" w:cs="Arial"/>
          <w:sz w:val="24"/>
          <w:szCs w:val="24"/>
        </w:rPr>
        <w:t xml:space="preserve"> хиљ.динара и чини га прилив готовине из пословних активности.</w:t>
      </w:r>
    </w:p>
    <w:p w:rsidR="004801AE" w:rsidRPr="004801AE" w:rsidRDefault="000C1A64" w:rsidP="008E481C">
      <w:pPr>
        <w:rPr>
          <w:rFonts w:ascii="Arial" w:hAnsi="Arial" w:cs="Arial"/>
          <w:sz w:val="24"/>
          <w:szCs w:val="24"/>
        </w:rPr>
      </w:pPr>
      <w:r>
        <w:rPr>
          <w:rFonts w:ascii="Arial" w:hAnsi="Arial" w:cs="Arial"/>
          <w:sz w:val="24"/>
          <w:szCs w:val="24"/>
        </w:rPr>
        <w:t xml:space="preserve">Одлив готовине у обрачунском периоду износи </w:t>
      </w:r>
      <w:r w:rsidR="00422A9B">
        <w:rPr>
          <w:rFonts w:ascii="Arial" w:hAnsi="Arial" w:cs="Arial"/>
          <w:sz w:val="24"/>
          <w:szCs w:val="24"/>
          <w:lang/>
        </w:rPr>
        <w:t>352</w:t>
      </w:r>
      <w:r w:rsidR="007852B9">
        <w:rPr>
          <w:rFonts w:ascii="Arial" w:hAnsi="Arial" w:cs="Arial"/>
          <w:sz w:val="24"/>
          <w:szCs w:val="24"/>
        </w:rPr>
        <w:t>.</w:t>
      </w:r>
      <w:r w:rsidR="00422A9B">
        <w:rPr>
          <w:rFonts w:ascii="Arial" w:hAnsi="Arial" w:cs="Arial"/>
          <w:sz w:val="24"/>
          <w:szCs w:val="24"/>
          <w:lang/>
        </w:rPr>
        <w:t>612</w:t>
      </w:r>
      <w:r>
        <w:rPr>
          <w:rFonts w:ascii="Arial" w:hAnsi="Arial" w:cs="Arial"/>
          <w:sz w:val="24"/>
          <w:szCs w:val="24"/>
        </w:rPr>
        <w:t xml:space="preserve"> хиљ.динара и састоји од одлива готовине из пословних активности (плаћање обавеза према добављачима, дати аванси, обавезе за финансијски лизинг, зараде, накнаде зарада и остали лични расходи, порез на добитак и одливи по основу осталих јавних прихода).</w:t>
      </w:r>
    </w:p>
    <w:p w:rsidR="00717DA9" w:rsidRDefault="009A4E25" w:rsidP="008E481C">
      <w:pPr>
        <w:rPr>
          <w:rFonts w:ascii="Arial" w:hAnsi="Arial" w:cs="Arial"/>
          <w:b/>
          <w:sz w:val="24"/>
          <w:szCs w:val="24"/>
        </w:rPr>
      </w:pPr>
      <w:r w:rsidRPr="002D76DD">
        <w:rPr>
          <w:rFonts w:ascii="Arial" w:hAnsi="Arial" w:cs="Arial"/>
          <w:b/>
          <w:sz w:val="24"/>
          <w:szCs w:val="24"/>
        </w:rPr>
        <w:t>4. ТРОШКОВИ ЗАПОСЛЕНИХ</w:t>
      </w:r>
    </w:p>
    <w:p w:rsidR="005853CC" w:rsidRPr="00447E37" w:rsidRDefault="00C06E89" w:rsidP="001A63B0">
      <w:pPr>
        <w:jc w:val="both"/>
        <w:rPr>
          <w:rFonts w:ascii="Arial" w:hAnsi="Arial" w:cs="Arial"/>
          <w:iCs/>
          <w:sz w:val="24"/>
          <w:szCs w:val="24"/>
        </w:rPr>
      </w:pPr>
      <w:r>
        <w:rPr>
          <w:rFonts w:ascii="Arial" w:hAnsi="Arial" w:cs="Arial"/>
          <w:iCs/>
          <w:sz w:val="24"/>
          <w:szCs w:val="24"/>
        </w:rPr>
        <w:t>Остварење трошкова за запослене (маса зарада) је у оквиру планираних износа, приказано је без износа који се по уредби уплаћује у буџет РС као умањење зарада (10%).</w:t>
      </w:r>
      <w:r w:rsidR="00447E37" w:rsidRPr="00447E37">
        <w:rPr>
          <w:rFonts w:ascii="Arial" w:hAnsi="Arial" w:cs="Arial"/>
          <w:iCs/>
          <w:sz w:val="24"/>
          <w:szCs w:val="24"/>
        </w:rPr>
        <w:t xml:space="preserve"> </w:t>
      </w:r>
    </w:p>
    <w:p w:rsidR="009A4E25" w:rsidRPr="002D76DD" w:rsidRDefault="009A4E25" w:rsidP="008E481C">
      <w:pPr>
        <w:rPr>
          <w:rFonts w:ascii="Arial" w:hAnsi="Arial" w:cs="Arial"/>
          <w:b/>
          <w:sz w:val="24"/>
          <w:szCs w:val="24"/>
        </w:rPr>
      </w:pPr>
      <w:r w:rsidRPr="002D76DD">
        <w:rPr>
          <w:rFonts w:ascii="Arial" w:hAnsi="Arial" w:cs="Arial"/>
          <w:b/>
          <w:sz w:val="24"/>
          <w:szCs w:val="24"/>
        </w:rPr>
        <w:t>5. ДИНАМИКА ЗАПОСЛЕНИХ</w:t>
      </w:r>
    </w:p>
    <w:p w:rsidR="0072657B" w:rsidRDefault="0072657B" w:rsidP="008E481C">
      <w:pPr>
        <w:rPr>
          <w:rFonts w:ascii="Arial" w:hAnsi="Arial" w:cs="Arial"/>
          <w:sz w:val="24"/>
          <w:szCs w:val="24"/>
        </w:rPr>
      </w:pPr>
      <w:r>
        <w:rPr>
          <w:rFonts w:ascii="Arial" w:hAnsi="Arial" w:cs="Arial"/>
          <w:iCs/>
          <w:sz w:val="24"/>
          <w:szCs w:val="24"/>
        </w:rPr>
        <w:t>У периоду од 01.01. до 3</w:t>
      </w:r>
      <w:r w:rsidR="00AA1A3A">
        <w:rPr>
          <w:rFonts w:ascii="Arial" w:hAnsi="Arial" w:cs="Arial"/>
          <w:iCs/>
          <w:sz w:val="24"/>
          <w:szCs w:val="24"/>
        </w:rPr>
        <w:t>0</w:t>
      </w:r>
      <w:r>
        <w:rPr>
          <w:rFonts w:ascii="Arial" w:hAnsi="Arial" w:cs="Arial"/>
          <w:iCs/>
          <w:sz w:val="24"/>
          <w:szCs w:val="24"/>
        </w:rPr>
        <w:t>.0</w:t>
      </w:r>
      <w:r w:rsidR="00032578">
        <w:rPr>
          <w:rFonts w:ascii="Arial" w:hAnsi="Arial" w:cs="Arial"/>
          <w:iCs/>
          <w:sz w:val="24"/>
          <w:szCs w:val="24"/>
        </w:rPr>
        <w:t>9</w:t>
      </w:r>
      <w:r>
        <w:rPr>
          <w:rFonts w:ascii="Arial" w:hAnsi="Arial" w:cs="Arial"/>
          <w:iCs/>
          <w:sz w:val="24"/>
          <w:szCs w:val="24"/>
        </w:rPr>
        <w:t>.201</w:t>
      </w:r>
      <w:r w:rsidR="006958E3">
        <w:rPr>
          <w:rFonts w:ascii="Arial" w:hAnsi="Arial" w:cs="Arial"/>
          <w:iCs/>
          <w:sz w:val="24"/>
          <w:szCs w:val="24"/>
        </w:rPr>
        <w:t>7</w:t>
      </w:r>
      <w:r>
        <w:rPr>
          <w:rFonts w:ascii="Arial" w:hAnsi="Arial" w:cs="Arial"/>
          <w:iCs/>
          <w:sz w:val="24"/>
          <w:szCs w:val="24"/>
        </w:rPr>
        <w:t xml:space="preserve">. године је </w:t>
      </w:r>
      <w:r w:rsidR="006D0F11">
        <w:rPr>
          <w:rFonts w:ascii="Arial" w:hAnsi="Arial" w:cs="Arial"/>
          <w:iCs/>
          <w:sz w:val="24"/>
          <w:szCs w:val="24"/>
        </w:rPr>
        <w:t>два радника отишло у пензију</w:t>
      </w:r>
      <w:r w:rsidR="00BD09C8">
        <w:rPr>
          <w:rFonts w:ascii="Arial" w:hAnsi="Arial" w:cs="Arial"/>
          <w:iCs/>
          <w:sz w:val="24"/>
          <w:szCs w:val="24"/>
          <w:lang/>
        </w:rPr>
        <w:t>.</w:t>
      </w:r>
      <w:r w:rsidR="006D0F11">
        <w:rPr>
          <w:rFonts w:ascii="Arial" w:hAnsi="Arial" w:cs="Arial"/>
          <w:iCs/>
          <w:sz w:val="24"/>
          <w:szCs w:val="24"/>
        </w:rPr>
        <w:t xml:space="preserve">  </w:t>
      </w:r>
      <w:r w:rsidR="00BD09C8">
        <w:rPr>
          <w:rFonts w:ascii="Arial" w:hAnsi="Arial" w:cs="Arial"/>
          <w:iCs/>
          <w:sz w:val="24"/>
          <w:szCs w:val="24"/>
          <w:lang/>
        </w:rPr>
        <w:t>З</w:t>
      </w:r>
      <w:r>
        <w:rPr>
          <w:rFonts w:ascii="Arial" w:hAnsi="Arial" w:cs="Arial"/>
          <w:iCs/>
          <w:sz w:val="24"/>
          <w:szCs w:val="24"/>
        </w:rPr>
        <w:t>апослено</w:t>
      </w:r>
      <w:r w:rsidR="00BD09C8">
        <w:rPr>
          <w:rFonts w:ascii="Arial" w:hAnsi="Arial" w:cs="Arial"/>
          <w:iCs/>
          <w:sz w:val="24"/>
          <w:szCs w:val="24"/>
          <w:lang/>
        </w:rPr>
        <w:t xml:space="preserve"> је </w:t>
      </w:r>
      <w:r>
        <w:rPr>
          <w:rFonts w:ascii="Arial" w:hAnsi="Arial" w:cs="Arial"/>
          <w:iCs/>
          <w:sz w:val="24"/>
          <w:szCs w:val="24"/>
        </w:rPr>
        <w:t xml:space="preserve">у ЈКП ''Обреновац'' Обреновац </w:t>
      </w:r>
      <w:r w:rsidR="00AA1A3A">
        <w:rPr>
          <w:rFonts w:ascii="Arial" w:hAnsi="Arial" w:cs="Arial"/>
          <w:iCs/>
          <w:sz w:val="24"/>
          <w:szCs w:val="24"/>
        </w:rPr>
        <w:t>седам</w:t>
      </w:r>
      <w:r>
        <w:rPr>
          <w:rFonts w:ascii="Arial" w:hAnsi="Arial" w:cs="Arial"/>
          <w:iCs/>
          <w:sz w:val="24"/>
          <w:szCs w:val="24"/>
        </w:rPr>
        <w:t xml:space="preserve"> радника</w:t>
      </w:r>
      <w:r w:rsidR="006958E3">
        <w:rPr>
          <w:rFonts w:ascii="Arial" w:hAnsi="Arial" w:cs="Arial"/>
          <w:iCs/>
          <w:sz w:val="24"/>
          <w:szCs w:val="24"/>
        </w:rPr>
        <w:t xml:space="preserve"> на одређено (до две године)</w:t>
      </w:r>
      <w:r w:rsidR="006315CE">
        <w:rPr>
          <w:rFonts w:ascii="Arial" w:hAnsi="Arial" w:cs="Arial"/>
          <w:iCs/>
          <w:sz w:val="24"/>
          <w:szCs w:val="24"/>
          <w:lang/>
        </w:rPr>
        <w:t xml:space="preserve"> и један радник на неодређено време.</w:t>
      </w:r>
      <w:r w:rsidR="006865ED">
        <w:rPr>
          <w:rFonts w:ascii="Arial" w:hAnsi="Arial" w:cs="Arial"/>
          <w:iCs/>
          <w:sz w:val="24"/>
          <w:szCs w:val="24"/>
          <w:lang/>
        </w:rPr>
        <w:t xml:space="preserve"> Укупан број радника је 195.</w:t>
      </w:r>
      <w:r>
        <w:rPr>
          <w:rFonts w:ascii="Arial" w:hAnsi="Arial" w:cs="Arial"/>
          <w:iCs/>
          <w:sz w:val="24"/>
          <w:szCs w:val="24"/>
        </w:rPr>
        <w:t xml:space="preserve"> </w:t>
      </w:r>
    </w:p>
    <w:p w:rsidR="009A4E25" w:rsidRPr="002D76DD" w:rsidRDefault="009A4E25" w:rsidP="008E481C">
      <w:pPr>
        <w:rPr>
          <w:rFonts w:ascii="Arial" w:hAnsi="Arial" w:cs="Arial"/>
          <w:b/>
          <w:sz w:val="24"/>
          <w:szCs w:val="24"/>
        </w:rPr>
      </w:pPr>
      <w:r w:rsidRPr="002D76DD">
        <w:rPr>
          <w:rFonts w:ascii="Arial" w:hAnsi="Arial" w:cs="Arial"/>
          <w:b/>
          <w:sz w:val="24"/>
          <w:szCs w:val="24"/>
        </w:rPr>
        <w:lastRenderedPageBreak/>
        <w:t>6. КРЕТАЊЕ ЦЕНА ПРОИЗВОДА И УСЛУГА</w:t>
      </w:r>
    </w:p>
    <w:p w:rsidR="009A4E25" w:rsidRPr="00A22571" w:rsidRDefault="0072657B" w:rsidP="008E481C">
      <w:pPr>
        <w:rPr>
          <w:rFonts w:ascii="Arial" w:hAnsi="Arial" w:cs="Arial"/>
          <w:sz w:val="24"/>
          <w:szCs w:val="24"/>
        </w:rPr>
      </w:pPr>
      <w:r w:rsidRPr="00A22571">
        <w:rPr>
          <w:rFonts w:ascii="Arial" w:hAnsi="Arial" w:cs="Arial"/>
          <w:sz w:val="24"/>
          <w:szCs w:val="24"/>
        </w:rPr>
        <w:t xml:space="preserve">Од </w:t>
      </w:r>
      <w:r w:rsidR="00E05F95" w:rsidRPr="00A22571">
        <w:rPr>
          <w:rFonts w:ascii="Arial" w:hAnsi="Arial" w:cs="Arial"/>
          <w:sz w:val="24"/>
          <w:szCs w:val="24"/>
          <w:lang/>
        </w:rPr>
        <w:t>22</w:t>
      </w:r>
      <w:r w:rsidRPr="00A22571">
        <w:rPr>
          <w:rFonts w:ascii="Arial" w:hAnsi="Arial" w:cs="Arial"/>
          <w:sz w:val="24"/>
          <w:szCs w:val="24"/>
        </w:rPr>
        <w:t>.0</w:t>
      </w:r>
      <w:r w:rsidR="00E05F95" w:rsidRPr="00A22571">
        <w:rPr>
          <w:rFonts w:ascii="Arial" w:hAnsi="Arial" w:cs="Arial"/>
          <w:sz w:val="24"/>
          <w:szCs w:val="24"/>
          <w:lang/>
        </w:rPr>
        <w:t>9</w:t>
      </w:r>
      <w:r w:rsidRPr="00A22571">
        <w:rPr>
          <w:rFonts w:ascii="Arial" w:hAnsi="Arial" w:cs="Arial"/>
          <w:sz w:val="24"/>
          <w:szCs w:val="24"/>
        </w:rPr>
        <w:t>.201</w:t>
      </w:r>
      <w:r w:rsidR="00E05F95" w:rsidRPr="00A22571">
        <w:rPr>
          <w:rFonts w:ascii="Arial" w:hAnsi="Arial" w:cs="Arial"/>
          <w:sz w:val="24"/>
          <w:szCs w:val="24"/>
          <w:lang/>
        </w:rPr>
        <w:t>7</w:t>
      </w:r>
      <w:r w:rsidRPr="00A22571">
        <w:rPr>
          <w:rFonts w:ascii="Arial" w:hAnsi="Arial" w:cs="Arial"/>
          <w:sz w:val="24"/>
          <w:szCs w:val="24"/>
        </w:rPr>
        <w:t xml:space="preserve">.године је на снази нови Ценовник </w:t>
      </w:r>
      <w:r w:rsidR="00D23833" w:rsidRPr="00A22571">
        <w:rPr>
          <w:rFonts w:ascii="Arial" w:hAnsi="Arial" w:cs="Arial"/>
          <w:sz w:val="24"/>
          <w:szCs w:val="24"/>
        </w:rPr>
        <w:t xml:space="preserve">основних и осталих комуналних </w:t>
      </w:r>
      <w:r w:rsidRPr="00A22571">
        <w:rPr>
          <w:rFonts w:ascii="Arial" w:hAnsi="Arial" w:cs="Arial"/>
          <w:sz w:val="24"/>
          <w:szCs w:val="24"/>
        </w:rPr>
        <w:t>производа и услуга</w:t>
      </w:r>
      <w:r w:rsidR="00D23833" w:rsidRPr="00A22571">
        <w:rPr>
          <w:rFonts w:ascii="Arial" w:hAnsi="Arial" w:cs="Arial"/>
          <w:sz w:val="24"/>
          <w:szCs w:val="24"/>
        </w:rPr>
        <w:t xml:space="preserve">, на основу решења о давању сагласности на одлуку </w:t>
      </w:r>
      <w:r w:rsidR="00630B3C" w:rsidRPr="00A22571">
        <w:rPr>
          <w:rFonts w:ascii="Arial" w:hAnsi="Arial" w:cs="Arial"/>
          <w:sz w:val="24"/>
          <w:szCs w:val="24"/>
        </w:rPr>
        <w:t>Н</w:t>
      </w:r>
      <w:r w:rsidR="00D23833" w:rsidRPr="00A22571">
        <w:rPr>
          <w:rFonts w:ascii="Arial" w:hAnsi="Arial" w:cs="Arial"/>
          <w:sz w:val="24"/>
          <w:szCs w:val="24"/>
        </w:rPr>
        <w:t>адзорног одбора</w:t>
      </w:r>
      <w:r w:rsidR="00C0601B" w:rsidRPr="00A22571">
        <w:rPr>
          <w:rFonts w:ascii="Arial" w:hAnsi="Arial" w:cs="Arial"/>
          <w:sz w:val="24"/>
          <w:szCs w:val="24"/>
          <w:lang/>
        </w:rPr>
        <w:t xml:space="preserve"> ЈКП ''Обреновац'' Обреновац о измени ценовника основних и осталих комуналних производа и услуга</w:t>
      </w:r>
      <w:r w:rsidR="00D23833" w:rsidRPr="00A22571">
        <w:rPr>
          <w:rFonts w:ascii="Arial" w:hAnsi="Arial" w:cs="Arial"/>
          <w:sz w:val="24"/>
          <w:szCs w:val="24"/>
        </w:rPr>
        <w:t xml:space="preserve"> број </w:t>
      </w:r>
      <w:r w:rsidR="00D23833" w:rsidRPr="00A22571">
        <w:rPr>
          <w:rFonts w:ascii="Arial" w:hAnsi="Arial" w:cs="Arial"/>
          <w:sz w:val="24"/>
          <w:szCs w:val="24"/>
          <w:lang w:val="sr-Latn-CS"/>
        </w:rPr>
        <w:t>VIII</w:t>
      </w:r>
      <w:r w:rsidR="00D23833" w:rsidRPr="00A22571">
        <w:rPr>
          <w:rFonts w:ascii="Arial" w:hAnsi="Arial" w:cs="Arial"/>
          <w:sz w:val="24"/>
          <w:szCs w:val="24"/>
        </w:rPr>
        <w:t>-01 бр.020-4/</w:t>
      </w:r>
      <w:r w:rsidR="00E05F95" w:rsidRPr="00A22571">
        <w:rPr>
          <w:rFonts w:ascii="Arial" w:hAnsi="Arial" w:cs="Arial"/>
          <w:sz w:val="24"/>
          <w:szCs w:val="24"/>
          <w:lang/>
        </w:rPr>
        <w:t>77</w:t>
      </w:r>
      <w:r w:rsidR="00D23833" w:rsidRPr="00A22571">
        <w:rPr>
          <w:rFonts w:ascii="Arial" w:hAnsi="Arial" w:cs="Arial"/>
          <w:sz w:val="24"/>
          <w:szCs w:val="24"/>
        </w:rPr>
        <w:t xml:space="preserve"> од 2</w:t>
      </w:r>
      <w:r w:rsidR="00E05F95" w:rsidRPr="00A22571">
        <w:rPr>
          <w:rFonts w:ascii="Arial" w:hAnsi="Arial" w:cs="Arial"/>
          <w:sz w:val="24"/>
          <w:szCs w:val="24"/>
          <w:lang/>
        </w:rPr>
        <w:t>2</w:t>
      </w:r>
      <w:r w:rsidR="00D23833" w:rsidRPr="00A22571">
        <w:rPr>
          <w:rFonts w:ascii="Arial" w:hAnsi="Arial" w:cs="Arial"/>
          <w:sz w:val="24"/>
          <w:szCs w:val="24"/>
        </w:rPr>
        <w:t>.</w:t>
      </w:r>
      <w:r w:rsidR="00E05F95" w:rsidRPr="00A22571">
        <w:rPr>
          <w:rFonts w:ascii="Arial" w:hAnsi="Arial" w:cs="Arial"/>
          <w:sz w:val="24"/>
          <w:szCs w:val="24"/>
          <w:lang/>
        </w:rPr>
        <w:t>09</w:t>
      </w:r>
      <w:r w:rsidR="00D23833" w:rsidRPr="00A22571">
        <w:rPr>
          <w:rFonts w:ascii="Arial" w:hAnsi="Arial" w:cs="Arial"/>
          <w:sz w:val="24"/>
          <w:szCs w:val="24"/>
        </w:rPr>
        <w:t>.201</w:t>
      </w:r>
      <w:r w:rsidR="00E05F95" w:rsidRPr="00A22571">
        <w:rPr>
          <w:rFonts w:ascii="Arial" w:hAnsi="Arial" w:cs="Arial"/>
          <w:sz w:val="24"/>
          <w:szCs w:val="24"/>
          <w:lang/>
        </w:rPr>
        <w:t>7</w:t>
      </w:r>
      <w:r w:rsidR="00D23833" w:rsidRPr="00A22571">
        <w:rPr>
          <w:rFonts w:ascii="Arial" w:hAnsi="Arial" w:cs="Arial"/>
          <w:sz w:val="24"/>
          <w:szCs w:val="24"/>
        </w:rPr>
        <w:t>. године.</w:t>
      </w:r>
    </w:p>
    <w:p w:rsidR="0072657B" w:rsidRDefault="0072657B" w:rsidP="008E481C">
      <w:pPr>
        <w:rPr>
          <w:rFonts w:ascii="Times New Roman" w:hAnsi="Times New Roman" w:cs="Times New Roman"/>
          <w:sz w:val="24"/>
          <w:szCs w:val="24"/>
        </w:rPr>
      </w:pPr>
    </w:p>
    <w:p w:rsidR="009A4E25" w:rsidRPr="002D76DD" w:rsidRDefault="009A4E25" w:rsidP="008E481C">
      <w:pPr>
        <w:rPr>
          <w:rFonts w:ascii="Arial" w:hAnsi="Arial" w:cs="Arial"/>
          <w:b/>
          <w:sz w:val="24"/>
          <w:szCs w:val="24"/>
        </w:rPr>
      </w:pPr>
      <w:r w:rsidRPr="002D76DD">
        <w:rPr>
          <w:rFonts w:ascii="Arial" w:hAnsi="Arial" w:cs="Arial"/>
          <w:b/>
          <w:sz w:val="24"/>
          <w:szCs w:val="24"/>
        </w:rPr>
        <w:t>7. СУБВЕНЦИЈЕ И ОСТАЛИ ПРИХОДИ ИЗ БУЏЕТА</w:t>
      </w:r>
    </w:p>
    <w:p w:rsidR="00704564" w:rsidRDefault="00D500EA" w:rsidP="003A2E7D">
      <w:pPr>
        <w:jc w:val="both"/>
        <w:rPr>
          <w:rFonts w:ascii="Arial" w:hAnsi="Arial" w:cs="Arial"/>
          <w:iCs/>
          <w:sz w:val="24"/>
          <w:szCs w:val="24"/>
        </w:rPr>
      </w:pPr>
      <w:r>
        <w:rPr>
          <w:rFonts w:ascii="Arial" w:hAnsi="Arial" w:cs="Arial"/>
          <w:iCs/>
          <w:sz w:val="24"/>
          <w:szCs w:val="24"/>
        </w:rPr>
        <w:t>Посебан Програм ЈКП ''Обреновац'' Обреновац за 2017.годину о коришћењу средстава буџета градске општине Обреновац</w:t>
      </w:r>
      <w:r w:rsidR="00704564">
        <w:rPr>
          <w:rFonts w:ascii="Arial" w:hAnsi="Arial" w:cs="Arial"/>
          <w:iCs/>
          <w:sz w:val="24"/>
          <w:szCs w:val="24"/>
        </w:rPr>
        <w:t xml:space="preserve"> за 2017.годину, по основу субвенција усвојен је на </w:t>
      </w:r>
      <w:r w:rsidR="000373A1">
        <w:rPr>
          <w:rFonts w:ascii="Arial" w:hAnsi="Arial" w:cs="Arial"/>
          <w:iCs/>
          <w:sz w:val="24"/>
          <w:szCs w:val="24"/>
          <w:lang/>
        </w:rPr>
        <w:t>Н</w:t>
      </w:r>
      <w:r w:rsidR="00704564">
        <w:rPr>
          <w:rFonts w:ascii="Arial" w:hAnsi="Arial" w:cs="Arial"/>
          <w:iCs/>
          <w:sz w:val="24"/>
          <w:szCs w:val="24"/>
        </w:rPr>
        <w:t>адзорном одбору одлуком НО бр. 14-3/2016.године од 20.12.2016.године, сагласност је дала Скупштина ГО Обреновац решењем VII-01 бр.020-232 од 29.12.2016.године.</w:t>
      </w:r>
    </w:p>
    <w:p w:rsidR="00FB39AA" w:rsidRDefault="00FB39AA" w:rsidP="00FB39AA">
      <w:pPr>
        <w:jc w:val="both"/>
        <w:rPr>
          <w:rFonts w:ascii="Arial" w:hAnsi="Arial" w:cs="Arial"/>
          <w:iCs/>
          <w:sz w:val="24"/>
          <w:szCs w:val="24"/>
        </w:rPr>
      </w:pPr>
      <w:r>
        <w:rPr>
          <w:rFonts w:ascii="Arial" w:hAnsi="Arial" w:cs="Arial"/>
          <w:iCs/>
          <w:sz w:val="24"/>
          <w:szCs w:val="24"/>
        </w:rPr>
        <w:t xml:space="preserve">Прва измена Посебног Програма ЈКП ''Обреновац'' Обреновац за 2017.годину о коришћењу средстава буџета градске општине Обреновац за 2017.годину, по основу субвенција усвојена је на </w:t>
      </w:r>
      <w:r w:rsidR="000373A1">
        <w:rPr>
          <w:rFonts w:ascii="Arial" w:hAnsi="Arial" w:cs="Arial"/>
          <w:iCs/>
          <w:sz w:val="24"/>
          <w:szCs w:val="24"/>
          <w:lang/>
        </w:rPr>
        <w:t>Н</w:t>
      </w:r>
      <w:r>
        <w:rPr>
          <w:rFonts w:ascii="Arial" w:hAnsi="Arial" w:cs="Arial"/>
          <w:iCs/>
          <w:sz w:val="24"/>
          <w:szCs w:val="24"/>
        </w:rPr>
        <w:t>адзорном одбору одлуком НО бр. 22-4/2017.године од 08.05.2017.године, сагласност је дала Скупштина ГО Обреновац решењем VII-01 бр.020-73 од 17.05.2017.године.</w:t>
      </w:r>
    </w:p>
    <w:p w:rsidR="00102D53" w:rsidRDefault="00102D53" w:rsidP="00102D53">
      <w:pPr>
        <w:jc w:val="both"/>
        <w:rPr>
          <w:rFonts w:ascii="Arial" w:hAnsi="Arial" w:cs="Arial"/>
          <w:iCs/>
          <w:sz w:val="24"/>
          <w:szCs w:val="24"/>
        </w:rPr>
      </w:pPr>
      <w:r>
        <w:rPr>
          <w:rFonts w:ascii="Arial" w:hAnsi="Arial" w:cs="Arial"/>
          <w:iCs/>
          <w:sz w:val="24"/>
          <w:szCs w:val="24"/>
        </w:rPr>
        <w:t xml:space="preserve">Друга измена Посебног Програма ЈКП ''Обреновац'' Обреновац за 2017.годину о коришћењу средстава буџета градске општине Обреновац за 2017.годину, по основу субвенција усвојена је на </w:t>
      </w:r>
      <w:r w:rsidR="000373A1">
        <w:rPr>
          <w:rFonts w:ascii="Arial" w:hAnsi="Arial" w:cs="Arial"/>
          <w:iCs/>
          <w:sz w:val="24"/>
          <w:szCs w:val="24"/>
          <w:lang/>
        </w:rPr>
        <w:t>Н</w:t>
      </w:r>
      <w:r>
        <w:rPr>
          <w:rFonts w:ascii="Arial" w:hAnsi="Arial" w:cs="Arial"/>
          <w:iCs/>
          <w:sz w:val="24"/>
          <w:szCs w:val="24"/>
        </w:rPr>
        <w:t>адзорном одбору одлуком НО бр. 24-1/2017.године од 07.07.2017.године, сагласност је дала Скупштина ГО Обреновац решењем VII-01 бр.020-97 од 11.07.2017.године.</w:t>
      </w:r>
    </w:p>
    <w:p w:rsidR="00955A55" w:rsidRPr="00760A78" w:rsidRDefault="00955A55" w:rsidP="00955A55">
      <w:pPr>
        <w:jc w:val="both"/>
        <w:rPr>
          <w:rFonts w:ascii="Arial" w:hAnsi="Arial" w:cs="Arial"/>
          <w:iCs/>
          <w:sz w:val="24"/>
          <w:szCs w:val="24"/>
        </w:rPr>
      </w:pPr>
      <w:r>
        <w:rPr>
          <w:rFonts w:ascii="Arial" w:hAnsi="Arial" w:cs="Arial"/>
          <w:iCs/>
          <w:sz w:val="24"/>
          <w:szCs w:val="24"/>
        </w:rPr>
        <w:t xml:space="preserve">Трећа измена Посебног Програма ЈКП ''Обреновац'' Обреновац за 2017.годину о коришћењу средстава буџета градске општине Обреновац за 2017.годину, по основу субвенција усвојена је на </w:t>
      </w:r>
      <w:r w:rsidR="000373A1">
        <w:rPr>
          <w:rFonts w:ascii="Arial" w:hAnsi="Arial" w:cs="Arial"/>
          <w:iCs/>
          <w:sz w:val="24"/>
          <w:szCs w:val="24"/>
          <w:lang/>
        </w:rPr>
        <w:t>Н</w:t>
      </w:r>
      <w:r>
        <w:rPr>
          <w:rFonts w:ascii="Arial" w:hAnsi="Arial" w:cs="Arial"/>
          <w:iCs/>
          <w:sz w:val="24"/>
          <w:szCs w:val="24"/>
        </w:rPr>
        <w:t xml:space="preserve">адзорном одбору одлуком НО бр. 28-6/2017.године од 22.09.2017.године, сагласност је дала Скупштина ГО Обреновац решењем </w:t>
      </w:r>
      <w:r w:rsidRPr="00760A78">
        <w:rPr>
          <w:rFonts w:ascii="Arial" w:hAnsi="Arial" w:cs="Arial"/>
          <w:iCs/>
          <w:sz w:val="24"/>
          <w:szCs w:val="24"/>
        </w:rPr>
        <w:t>VII-01 бр.020-</w:t>
      </w:r>
      <w:r w:rsidR="00161637" w:rsidRPr="00760A78">
        <w:rPr>
          <w:rFonts w:ascii="Arial" w:hAnsi="Arial" w:cs="Arial"/>
          <w:iCs/>
          <w:sz w:val="24"/>
          <w:szCs w:val="24"/>
          <w:lang/>
        </w:rPr>
        <w:t>137</w:t>
      </w:r>
      <w:r w:rsidRPr="00760A78">
        <w:rPr>
          <w:rFonts w:ascii="Arial" w:hAnsi="Arial" w:cs="Arial"/>
          <w:iCs/>
          <w:sz w:val="24"/>
          <w:szCs w:val="24"/>
        </w:rPr>
        <w:t xml:space="preserve"> од </w:t>
      </w:r>
      <w:r w:rsidR="00161637" w:rsidRPr="00760A78">
        <w:rPr>
          <w:rFonts w:ascii="Arial" w:hAnsi="Arial" w:cs="Arial"/>
          <w:iCs/>
          <w:sz w:val="24"/>
          <w:szCs w:val="24"/>
          <w:lang/>
        </w:rPr>
        <w:t>03</w:t>
      </w:r>
      <w:r w:rsidRPr="00760A78">
        <w:rPr>
          <w:rFonts w:ascii="Arial" w:hAnsi="Arial" w:cs="Arial"/>
          <w:iCs/>
          <w:sz w:val="24"/>
          <w:szCs w:val="24"/>
        </w:rPr>
        <w:t>.</w:t>
      </w:r>
      <w:r w:rsidR="00161637" w:rsidRPr="00760A78">
        <w:rPr>
          <w:rFonts w:ascii="Arial" w:hAnsi="Arial" w:cs="Arial"/>
          <w:iCs/>
          <w:sz w:val="24"/>
          <w:szCs w:val="24"/>
          <w:lang/>
        </w:rPr>
        <w:t>11</w:t>
      </w:r>
      <w:r w:rsidRPr="00760A78">
        <w:rPr>
          <w:rFonts w:ascii="Arial" w:hAnsi="Arial" w:cs="Arial"/>
          <w:iCs/>
          <w:sz w:val="24"/>
          <w:szCs w:val="24"/>
        </w:rPr>
        <w:t>.2017.године.</w:t>
      </w:r>
    </w:p>
    <w:p w:rsidR="00704564" w:rsidRDefault="00704564" w:rsidP="00704564">
      <w:pPr>
        <w:ind w:firstLine="720"/>
        <w:rPr>
          <w:rFonts w:ascii="Arial" w:hAnsi="Arial" w:cs="Arial"/>
          <w:sz w:val="24"/>
          <w:szCs w:val="24"/>
          <w:lang/>
        </w:rPr>
      </w:pPr>
      <w:r w:rsidRPr="009D20B1">
        <w:rPr>
          <w:rFonts w:ascii="Arial" w:hAnsi="Arial" w:cs="Arial"/>
          <w:sz w:val="24"/>
          <w:szCs w:val="24"/>
          <w:lang w:val="sr-Cyrl-CS"/>
        </w:rPr>
        <w:t xml:space="preserve">ЈКП ''Обреновац'' је 26.12.2012.године закључило Уговор о финансијском лизингу број </w:t>
      </w:r>
      <w:r w:rsidRPr="009D20B1">
        <w:rPr>
          <w:rFonts w:ascii="Arial" w:hAnsi="Arial" w:cs="Arial"/>
          <w:sz w:val="24"/>
          <w:szCs w:val="24"/>
          <w:lang w:val="sr-Latn-CS"/>
        </w:rPr>
        <w:t>BG</w:t>
      </w:r>
      <w:r w:rsidRPr="009D20B1">
        <w:rPr>
          <w:rFonts w:ascii="Arial" w:hAnsi="Arial" w:cs="Arial"/>
          <w:sz w:val="24"/>
          <w:szCs w:val="24"/>
        </w:rPr>
        <w:t xml:space="preserve">14548 са </w:t>
      </w:r>
      <w:r w:rsidRPr="009D20B1">
        <w:rPr>
          <w:rFonts w:ascii="Arial" w:hAnsi="Arial" w:cs="Arial"/>
          <w:sz w:val="24"/>
          <w:szCs w:val="24"/>
          <w:lang w:val="sr-Latn-CS"/>
        </w:rPr>
        <w:t xml:space="preserve">Hypo alpe adria leasing </w:t>
      </w:r>
      <w:r w:rsidRPr="009D20B1">
        <w:rPr>
          <w:rFonts w:ascii="Arial" w:hAnsi="Arial" w:cs="Arial"/>
          <w:sz w:val="24"/>
          <w:szCs w:val="24"/>
        </w:rPr>
        <w:t xml:space="preserve">д.о.о. Београд, за моторно возило марке </w:t>
      </w:r>
      <w:r w:rsidRPr="009D20B1">
        <w:rPr>
          <w:rFonts w:ascii="Arial" w:hAnsi="Arial" w:cs="Arial"/>
          <w:sz w:val="24"/>
          <w:szCs w:val="24"/>
          <w:lang w:val="sr-Latn-CS"/>
        </w:rPr>
        <w:t>NEW HOLAND</w:t>
      </w:r>
      <w:r w:rsidRPr="009D20B1">
        <w:rPr>
          <w:rFonts w:ascii="Arial" w:hAnsi="Arial" w:cs="Arial"/>
          <w:sz w:val="24"/>
          <w:szCs w:val="24"/>
        </w:rPr>
        <w:t>, булдозер. Имајући у виду да је трајање уговора 5 година и да  01.12.2017.</w:t>
      </w:r>
      <w:r w:rsidRPr="009D20B1">
        <w:rPr>
          <w:rFonts w:ascii="Arial" w:hAnsi="Arial" w:cs="Arial"/>
          <w:sz w:val="24"/>
          <w:szCs w:val="24"/>
          <w:lang w:val="sr-Latn-CS"/>
        </w:rPr>
        <w:t xml:space="preserve"> </w:t>
      </w:r>
      <w:r w:rsidRPr="009D20B1">
        <w:rPr>
          <w:rFonts w:ascii="Arial" w:hAnsi="Arial" w:cs="Arial"/>
          <w:sz w:val="24"/>
          <w:szCs w:val="24"/>
        </w:rPr>
        <w:t xml:space="preserve">године доспева за плаћање последња рата, опредељени износ оснивача од 4.000.000,00 динара </w:t>
      </w:r>
      <w:r w:rsidR="00C15A56" w:rsidRPr="009D20B1">
        <w:rPr>
          <w:rFonts w:ascii="Arial" w:hAnsi="Arial" w:cs="Arial"/>
          <w:sz w:val="24"/>
          <w:szCs w:val="24"/>
          <w:lang/>
        </w:rPr>
        <w:t>је</w:t>
      </w:r>
      <w:r w:rsidRPr="009D20B1">
        <w:rPr>
          <w:rFonts w:ascii="Arial" w:hAnsi="Arial" w:cs="Arial"/>
          <w:sz w:val="24"/>
          <w:szCs w:val="24"/>
        </w:rPr>
        <w:t xml:space="preserve"> искоришћен за плаћање рата по Уговору о </w:t>
      </w:r>
      <w:r w:rsidRPr="009D20B1">
        <w:rPr>
          <w:rFonts w:ascii="Arial" w:hAnsi="Arial" w:cs="Arial"/>
          <w:sz w:val="24"/>
          <w:szCs w:val="24"/>
          <w:lang w:val="sr-Cyrl-CS"/>
        </w:rPr>
        <w:t xml:space="preserve">финансијском лизингу број </w:t>
      </w:r>
      <w:r w:rsidRPr="009D20B1">
        <w:rPr>
          <w:rFonts w:ascii="Arial" w:hAnsi="Arial" w:cs="Arial"/>
          <w:sz w:val="24"/>
          <w:szCs w:val="24"/>
          <w:lang w:val="sr-Latn-CS"/>
        </w:rPr>
        <w:t>BG</w:t>
      </w:r>
      <w:r w:rsidRPr="009D20B1">
        <w:rPr>
          <w:rFonts w:ascii="Arial" w:hAnsi="Arial" w:cs="Arial"/>
          <w:sz w:val="24"/>
          <w:szCs w:val="24"/>
        </w:rPr>
        <w:t>14548.</w:t>
      </w:r>
    </w:p>
    <w:p w:rsidR="000373A1" w:rsidRPr="000373A1" w:rsidRDefault="000373A1" w:rsidP="00704564">
      <w:pPr>
        <w:ind w:firstLine="720"/>
        <w:rPr>
          <w:rFonts w:ascii="Arial" w:hAnsi="Arial" w:cs="Arial"/>
          <w:sz w:val="24"/>
          <w:szCs w:val="24"/>
          <w:lang/>
        </w:rPr>
      </w:pPr>
      <w:r>
        <w:rPr>
          <w:rFonts w:ascii="Arial" w:hAnsi="Arial" w:cs="Arial"/>
          <w:sz w:val="24"/>
          <w:szCs w:val="24"/>
          <w:lang/>
        </w:rPr>
        <w:t xml:space="preserve">На основу Уговора </w:t>
      </w:r>
      <w:r w:rsidR="001E375A">
        <w:rPr>
          <w:rFonts w:ascii="Arial" w:hAnsi="Arial" w:cs="Arial"/>
          <w:sz w:val="24"/>
          <w:szCs w:val="24"/>
          <w:lang/>
        </w:rPr>
        <w:t xml:space="preserve">са градском општином Обреновац опредељена су средства у износу од 28.000.000,00 динара за финансирање учешћа и плаћање обавезе за пдв у вези са набавком комуналне опреме – возила путем инвестиционог кредита. </w:t>
      </w:r>
      <w:r w:rsidR="002B5175">
        <w:rPr>
          <w:rFonts w:ascii="Arial" w:hAnsi="Arial" w:cs="Arial"/>
          <w:sz w:val="24"/>
          <w:szCs w:val="24"/>
          <w:lang/>
        </w:rPr>
        <w:t>У посматраном периоду п</w:t>
      </w:r>
      <w:r w:rsidR="001E375A">
        <w:rPr>
          <w:rFonts w:ascii="Arial" w:hAnsi="Arial" w:cs="Arial"/>
          <w:sz w:val="24"/>
          <w:szCs w:val="24"/>
          <w:lang/>
        </w:rPr>
        <w:t>ренета су средства у износу од 4.194.000,00 динара</w:t>
      </w:r>
      <w:r w:rsidR="004E722D">
        <w:rPr>
          <w:rFonts w:ascii="Arial" w:hAnsi="Arial" w:cs="Arial"/>
          <w:sz w:val="24"/>
          <w:szCs w:val="24"/>
          <w:lang/>
        </w:rPr>
        <w:t>, учешће и пдв за једно испоручено комунално возило.</w:t>
      </w:r>
      <w:r w:rsidR="001E375A">
        <w:rPr>
          <w:rFonts w:ascii="Arial" w:hAnsi="Arial" w:cs="Arial"/>
          <w:sz w:val="24"/>
          <w:szCs w:val="24"/>
          <w:lang/>
        </w:rPr>
        <w:t xml:space="preserve"> </w:t>
      </w:r>
    </w:p>
    <w:p w:rsidR="00FE669D" w:rsidRPr="009A2ED4" w:rsidRDefault="00FE669D" w:rsidP="00704564">
      <w:pPr>
        <w:ind w:firstLine="720"/>
        <w:rPr>
          <w:rFonts w:ascii="Arial" w:hAnsi="Arial" w:cs="Arial"/>
          <w:sz w:val="24"/>
          <w:szCs w:val="24"/>
        </w:rPr>
      </w:pPr>
      <w:r>
        <w:rPr>
          <w:rFonts w:ascii="Arial" w:hAnsi="Arial" w:cs="Arial"/>
          <w:sz w:val="24"/>
          <w:szCs w:val="24"/>
        </w:rPr>
        <w:lastRenderedPageBreak/>
        <w:t>Остали приходи из буџета се односе на уплате из буџета на основу извршених услуга за уклањање дивљих депонија са територије општине Обреновац, услуге одржавања јавних зелених површина</w:t>
      </w:r>
      <w:r w:rsidR="009A2ED4">
        <w:rPr>
          <w:rFonts w:ascii="Arial" w:hAnsi="Arial" w:cs="Arial"/>
          <w:sz w:val="24"/>
          <w:szCs w:val="24"/>
        </w:rPr>
        <w:t>,</w:t>
      </w:r>
      <w:r>
        <w:rPr>
          <w:rFonts w:ascii="Arial" w:hAnsi="Arial" w:cs="Arial"/>
          <w:sz w:val="24"/>
          <w:szCs w:val="24"/>
        </w:rPr>
        <w:t xml:space="preserve"> јавне комуналне хигијене</w:t>
      </w:r>
      <w:r w:rsidR="009A2ED4">
        <w:rPr>
          <w:rFonts w:ascii="Arial" w:hAnsi="Arial" w:cs="Arial"/>
          <w:sz w:val="24"/>
          <w:szCs w:val="24"/>
        </w:rPr>
        <w:t xml:space="preserve">, као и за услуге које су вршене на основу захтева Комесаријата за избеглице и расељена лица, а уплату за извршене услуге извршио је оснивач.  </w:t>
      </w:r>
    </w:p>
    <w:p w:rsidR="009A4E25" w:rsidRPr="002D76DD" w:rsidRDefault="009A4E25" w:rsidP="003A2E7D">
      <w:pPr>
        <w:jc w:val="both"/>
        <w:rPr>
          <w:rFonts w:ascii="Arial" w:hAnsi="Arial" w:cs="Arial"/>
          <w:b/>
          <w:sz w:val="24"/>
          <w:szCs w:val="24"/>
        </w:rPr>
      </w:pPr>
      <w:r w:rsidRPr="002D76DD">
        <w:rPr>
          <w:rFonts w:ascii="Arial" w:hAnsi="Arial" w:cs="Arial"/>
          <w:b/>
          <w:sz w:val="24"/>
          <w:szCs w:val="24"/>
        </w:rPr>
        <w:t>8. СРЕДСТВА ЗА ПОСЕБНЕ НАМЕНЕ</w:t>
      </w:r>
    </w:p>
    <w:p w:rsidR="009A4E25" w:rsidRPr="00CF2192" w:rsidRDefault="00E81E42" w:rsidP="003A2E7D">
      <w:pPr>
        <w:jc w:val="both"/>
        <w:rPr>
          <w:rFonts w:ascii="Times New Roman" w:hAnsi="Times New Roman" w:cs="Times New Roman"/>
          <w:i/>
          <w:iCs/>
          <w:sz w:val="24"/>
          <w:szCs w:val="24"/>
        </w:rPr>
      </w:pPr>
      <w:r>
        <w:rPr>
          <w:rFonts w:ascii="Arial" w:hAnsi="Arial" w:cs="Arial"/>
          <w:iCs/>
          <w:sz w:val="24"/>
          <w:szCs w:val="24"/>
        </w:rPr>
        <w:t xml:space="preserve">У табели која показује остварење трошкова за средства за посебне намене види се </w:t>
      </w:r>
      <w:r w:rsidR="00CF2192">
        <w:rPr>
          <w:rFonts w:ascii="Arial" w:hAnsi="Arial" w:cs="Arial"/>
          <w:iCs/>
          <w:sz w:val="24"/>
          <w:szCs w:val="24"/>
        </w:rPr>
        <w:t>да је</w:t>
      </w:r>
      <w:r>
        <w:rPr>
          <w:rFonts w:ascii="Arial" w:hAnsi="Arial" w:cs="Arial"/>
          <w:iCs/>
          <w:sz w:val="24"/>
          <w:szCs w:val="24"/>
        </w:rPr>
        <w:t xml:space="preserve"> реализација</w:t>
      </w:r>
      <w:r w:rsidR="000F3DCA">
        <w:rPr>
          <w:rFonts w:ascii="Arial" w:hAnsi="Arial" w:cs="Arial"/>
          <w:iCs/>
          <w:sz w:val="24"/>
          <w:szCs w:val="24"/>
        </w:rPr>
        <w:t xml:space="preserve"> </w:t>
      </w:r>
      <w:r w:rsidR="00DF5293">
        <w:rPr>
          <w:rFonts w:ascii="Arial" w:hAnsi="Arial" w:cs="Arial"/>
          <w:iCs/>
          <w:sz w:val="24"/>
          <w:szCs w:val="24"/>
        </w:rPr>
        <w:t xml:space="preserve">углавном </w:t>
      </w:r>
      <w:r w:rsidR="00CF2192">
        <w:rPr>
          <w:rFonts w:ascii="Arial" w:hAnsi="Arial" w:cs="Arial"/>
          <w:iCs/>
          <w:sz w:val="24"/>
          <w:szCs w:val="24"/>
        </w:rPr>
        <w:t xml:space="preserve">у </w:t>
      </w:r>
      <w:r w:rsidR="000F3DCA">
        <w:rPr>
          <w:rFonts w:ascii="Arial" w:hAnsi="Arial" w:cs="Arial"/>
          <w:iCs/>
          <w:sz w:val="24"/>
          <w:szCs w:val="24"/>
        </w:rPr>
        <w:t>оквиру планираних износа за период од 01.01.-3</w:t>
      </w:r>
      <w:r w:rsidR="0087550F">
        <w:rPr>
          <w:rFonts w:ascii="Arial" w:hAnsi="Arial" w:cs="Arial"/>
          <w:iCs/>
          <w:sz w:val="24"/>
          <w:szCs w:val="24"/>
        </w:rPr>
        <w:t>0</w:t>
      </w:r>
      <w:r w:rsidR="000F3DCA">
        <w:rPr>
          <w:rFonts w:ascii="Arial" w:hAnsi="Arial" w:cs="Arial"/>
          <w:iCs/>
          <w:sz w:val="24"/>
          <w:szCs w:val="24"/>
        </w:rPr>
        <w:t>.0</w:t>
      </w:r>
      <w:r w:rsidR="00DC679D">
        <w:rPr>
          <w:rFonts w:ascii="Arial" w:hAnsi="Arial" w:cs="Arial"/>
          <w:iCs/>
          <w:sz w:val="24"/>
          <w:szCs w:val="24"/>
        </w:rPr>
        <w:t>9</w:t>
      </w:r>
      <w:r w:rsidR="000F3DCA">
        <w:rPr>
          <w:rFonts w:ascii="Arial" w:hAnsi="Arial" w:cs="Arial"/>
          <w:iCs/>
          <w:sz w:val="24"/>
          <w:szCs w:val="24"/>
        </w:rPr>
        <w:t>.2017.године.</w:t>
      </w:r>
    </w:p>
    <w:p w:rsidR="009A4E25" w:rsidRPr="002D76DD" w:rsidRDefault="009A4E25" w:rsidP="003A2E7D">
      <w:pPr>
        <w:jc w:val="both"/>
        <w:rPr>
          <w:rFonts w:ascii="Arial" w:hAnsi="Arial" w:cs="Arial"/>
          <w:b/>
          <w:sz w:val="24"/>
          <w:szCs w:val="24"/>
        </w:rPr>
      </w:pPr>
      <w:r w:rsidRPr="002D76DD">
        <w:rPr>
          <w:rFonts w:ascii="Arial" w:hAnsi="Arial" w:cs="Arial"/>
          <w:b/>
          <w:sz w:val="24"/>
          <w:szCs w:val="24"/>
        </w:rPr>
        <w:t>9. ИЗВЕШТАЈ О ИНВЕСТИЦИЈАМА</w:t>
      </w:r>
    </w:p>
    <w:p w:rsidR="009D20B1" w:rsidRPr="00547896" w:rsidRDefault="00950234" w:rsidP="003A2E7D">
      <w:pPr>
        <w:jc w:val="both"/>
        <w:rPr>
          <w:rFonts w:ascii="Arial" w:hAnsi="Arial" w:cs="Arial"/>
          <w:sz w:val="24"/>
          <w:szCs w:val="24"/>
          <w:lang/>
        </w:rPr>
      </w:pPr>
      <w:r w:rsidRPr="00547896">
        <w:rPr>
          <w:rFonts w:ascii="Arial" w:hAnsi="Arial" w:cs="Arial"/>
          <w:sz w:val="24"/>
          <w:szCs w:val="24"/>
        </w:rPr>
        <w:t>Уговор о кредиту за куповину опреме са банком је закључен 23.05.2017.године</w:t>
      </w:r>
      <w:r w:rsidR="009D20B1" w:rsidRPr="00547896">
        <w:rPr>
          <w:rFonts w:ascii="Arial" w:hAnsi="Arial" w:cs="Arial"/>
          <w:sz w:val="24"/>
          <w:szCs w:val="24"/>
          <w:lang/>
        </w:rPr>
        <w:t>, период расположивости средстава по кредиту је продужен и износи 180 дана. У</w:t>
      </w:r>
      <w:r w:rsidR="00667AD4" w:rsidRPr="00547896">
        <w:rPr>
          <w:rFonts w:ascii="Arial" w:hAnsi="Arial" w:cs="Arial"/>
          <w:sz w:val="24"/>
          <w:szCs w:val="24"/>
        </w:rPr>
        <w:t>говор</w:t>
      </w:r>
      <w:r w:rsidR="009D20B1" w:rsidRPr="00547896">
        <w:rPr>
          <w:rFonts w:ascii="Arial" w:hAnsi="Arial" w:cs="Arial"/>
          <w:sz w:val="24"/>
          <w:szCs w:val="24"/>
          <w:lang/>
        </w:rPr>
        <w:t>и</w:t>
      </w:r>
      <w:r w:rsidR="00667AD4" w:rsidRPr="00547896">
        <w:rPr>
          <w:rFonts w:ascii="Arial" w:hAnsi="Arial" w:cs="Arial"/>
          <w:sz w:val="24"/>
          <w:szCs w:val="24"/>
        </w:rPr>
        <w:t xml:space="preserve"> са добављачем за испоруку комуналне опреме – возила</w:t>
      </w:r>
      <w:r w:rsidR="009D20B1" w:rsidRPr="00547896">
        <w:rPr>
          <w:rFonts w:ascii="Arial" w:hAnsi="Arial" w:cs="Arial"/>
          <w:sz w:val="24"/>
          <w:szCs w:val="24"/>
          <w:lang/>
        </w:rPr>
        <w:t xml:space="preserve"> су потписани 10.07.2017.године. Једно комунално возило је испоручено и плаћено добављачу.</w:t>
      </w:r>
    </w:p>
    <w:p w:rsidR="00950234" w:rsidRPr="00547896" w:rsidRDefault="009D20B1" w:rsidP="003A2E7D">
      <w:pPr>
        <w:jc w:val="both"/>
        <w:rPr>
          <w:rFonts w:ascii="Arial" w:hAnsi="Arial" w:cs="Arial"/>
          <w:sz w:val="24"/>
          <w:szCs w:val="24"/>
        </w:rPr>
      </w:pPr>
      <w:r w:rsidRPr="00547896">
        <w:rPr>
          <w:rFonts w:ascii="Arial" w:hAnsi="Arial" w:cs="Arial"/>
          <w:sz w:val="24"/>
          <w:szCs w:val="24"/>
          <w:lang/>
        </w:rPr>
        <w:t>Очекујемо испоруку и преостале комуналне опреме - возила која се финансирају из инвестиционог кредита како би се у уговореним роковима расположива средства</w:t>
      </w:r>
      <w:r w:rsidR="005F7209">
        <w:rPr>
          <w:rFonts w:ascii="Arial" w:hAnsi="Arial" w:cs="Arial"/>
          <w:sz w:val="24"/>
          <w:szCs w:val="24"/>
          <w:lang/>
        </w:rPr>
        <w:t xml:space="preserve"> банке</w:t>
      </w:r>
      <w:r w:rsidRPr="00547896">
        <w:rPr>
          <w:rFonts w:ascii="Arial" w:hAnsi="Arial" w:cs="Arial"/>
          <w:sz w:val="24"/>
          <w:szCs w:val="24"/>
          <w:lang/>
        </w:rPr>
        <w:t xml:space="preserve"> искористила и измириле обавезе према </w:t>
      </w:r>
      <w:r w:rsidR="00ED43B6" w:rsidRPr="00547896">
        <w:rPr>
          <w:rFonts w:ascii="Arial" w:hAnsi="Arial" w:cs="Arial"/>
          <w:sz w:val="24"/>
          <w:szCs w:val="24"/>
          <w:lang/>
        </w:rPr>
        <w:t>добављачу.</w:t>
      </w:r>
    </w:p>
    <w:p w:rsidR="00950234" w:rsidRPr="00547896" w:rsidRDefault="00950234" w:rsidP="003A2E7D">
      <w:pPr>
        <w:jc w:val="both"/>
        <w:rPr>
          <w:rFonts w:ascii="Arial" w:hAnsi="Arial" w:cs="Arial"/>
          <w:sz w:val="24"/>
          <w:szCs w:val="24"/>
        </w:rPr>
      </w:pPr>
      <w:r w:rsidRPr="00547896">
        <w:rPr>
          <w:rFonts w:ascii="Arial" w:hAnsi="Arial" w:cs="Arial"/>
          <w:sz w:val="24"/>
          <w:szCs w:val="24"/>
        </w:rPr>
        <w:t>Од већих улагања</w:t>
      </w:r>
      <w:r w:rsidR="00667AD4" w:rsidRPr="00547896">
        <w:rPr>
          <w:rFonts w:ascii="Arial" w:hAnsi="Arial" w:cs="Arial"/>
          <w:sz w:val="24"/>
          <w:szCs w:val="24"/>
        </w:rPr>
        <w:t xml:space="preserve"> из сопствених средстава издвајамо набавку судова за смеће која је реализована у посматраном периоду, као и набавку расхладних витрина за Млечну халу.</w:t>
      </w:r>
      <w:r w:rsidRPr="00547896">
        <w:rPr>
          <w:rFonts w:ascii="Arial" w:hAnsi="Arial" w:cs="Arial"/>
          <w:sz w:val="24"/>
          <w:szCs w:val="24"/>
        </w:rPr>
        <w:t xml:space="preserve">  </w:t>
      </w:r>
    </w:p>
    <w:p w:rsidR="00953BE6" w:rsidRPr="00547896" w:rsidRDefault="00950234" w:rsidP="003A2E7D">
      <w:pPr>
        <w:jc w:val="both"/>
        <w:rPr>
          <w:rFonts w:ascii="Arial" w:hAnsi="Arial" w:cs="Arial"/>
          <w:sz w:val="24"/>
          <w:szCs w:val="24"/>
        </w:rPr>
      </w:pPr>
      <w:r w:rsidRPr="00547896">
        <w:rPr>
          <w:rFonts w:ascii="Arial" w:hAnsi="Arial" w:cs="Arial"/>
          <w:sz w:val="24"/>
          <w:szCs w:val="24"/>
        </w:rPr>
        <w:t xml:space="preserve">На дан доспећа обавезе за </w:t>
      </w:r>
      <w:r w:rsidR="00891BF8" w:rsidRPr="00547896">
        <w:rPr>
          <w:rFonts w:ascii="Arial" w:hAnsi="Arial" w:cs="Arial"/>
          <w:sz w:val="24"/>
          <w:szCs w:val="24"/>
        </w:rPr>
        <w:t>рат</w:t>
      </w:r>
      <w:r w:rsidRPr="00547896">
        <w:rPr>
          <w:rFonts w:ascii="Arial" w:hAnsi="Arial" w:cs="Arial"/>
          <w:sz w:val="24"/>
          <w:szCs w:val="24"/>
        </w:rPr>
        <w:t>е</w:t>
      </w:r>
      <w:r w:rsidR="00891BF8" w:rsidRPr="00547896">
        <w:rPr>
          <w:rFonts w:ascii="Arial" w:hAnsi="Arial" w:cs="Arial"/>
          <w:sz w:val="24"/>
          <w:szCs w:val="24"/>
        </w:rPr>
        <w:t xml:space="preserve"> за булдозер</w:t>
      </w:r>
      <w:r w:rsidRPr="00547896">
        <w:rPr>
          <w:rFonts w:ascii="Arial" w:hAnsi="Arial" w:cs="Arial"/>
          <w:sz w:val="24"/>
          <w:szCs w:val="24"/>
        </w:rPr>
        <w:t xml:space="preserve"> извршено је плаћа</w:t>
      </w:r>
      <w:r w:rsidR="00667AD4" w:rsidRPr="00547896">
        <w:rPr>
          <w:rFonts w:ascii="Arial" w:hAnsi="Arial" w:cs="Arial"/>
          <w:sz w:val="24"/>
          <w:szCs w:val="24"/>
        </w:rPr>
        <w:t>њ</w:t>
      </w:r>
      <w:r w:rsidRPr="00547896">
        <w:rPr>
          <w:rFonts w:ascii="Arial" w:hAnsi="Arial" w:cs="Arial"/>
          <w:sz w:val="24"/>
          <w:szCs w:val="24"/>
        </w:rPr>
        <w:t>е</w:t>
      </w:r>
      <w:r w:rsidR="00667AD4" w:rsidRPr="00547896">
        <w:rPr>
          <w:rFonts w:ascii="Arial" w:hAnsi="Arial" w:cs="Arial"/>
          <w:sz w:val="24"/>
          <w:szCs w:val="24"/>
        </w:rPr>
        <w:t xml:space="preserve">, а </w:t>
      </w:r>
      <w:r w:rsidRPr="00547896">
        <w:rPr>
          <w:rFonts w:ascii="Arial" w:hAnsi="Arial" w:cs="Arial"/>
          <w:sz w:val="24"/>
          <w:szCs w:val="24"/>
        </w:rPr>
        <w:t>захтев за пренос средстава достављен</w:t>
      </w:r>
      <w:r w:rsidR="00667AD4" w:rsidRPr="00547896">
        <w:rPr>
          <w:rFonts w:ascii="Arial" w:hAnsi="Arial" w:cs="Arial"/>
          <w:sz w:val="24"/>
          <w:szCs w:val="24"/>
        </w:rPr>
        <w:t xml:space="preserve"> је</w:t>
      </w:r>
      <w:r w:rsidRPr="00547896">
        <w:rPr>
          <w:rFonts w:ascii="Arial" w:hAnsi="Arial" w:cs="Arial"/>
          <w:sz w:val="24"/>
          <w:szCs w:val="24"/>
        </w:rPr>
        <w:t xml:space="preserve"> оснивачу. П</w:t>
      </w:r>
      <w:r w:rsidR="0078434A" w:rsidRPr="00547896">
        <w:rPr>
          <w:rFonts w:ascii="Arial" w:hAnsi="Arial" w:cs="Arial"/>
          <w:sz w:val="24"/>
          <w:szCs w:val="24"/>
        </w:rPr>
        <w:t>очетак финансирања је 2012.година. Укупан износ инвестиционог улагања закључно са 2016.</w:t>
      </w:r>
      <w:r w:rsidRPr="00547896">
        <w:rPr>
          <w:rFonts w:ascii="Arial" w:hAnsi="Arial" w:cs="Arial"/>
          <w:sz w:val="24"/>
          <w:szCs w:val="24"/>
        </w:rPr>
        <w:t xml:space="preserve"> </w:t>
      </w:r>
      <w:r w:rsidR="0078434A" w:rsidRPr="00547896">
        <w:rPr>
          <w:rFonts w:ascii="Arial" w:hAnsi="Arial" w:cs="Arial"/>
          <w:sz w:val="24"/>
          <w:szCs w:val="24"/>
        </w:rPr>
        <w:t>годином износи</w:t>
      </w:r>
      <w:r w:rsidR="00B81762" w:rsidRPr="00547896">
        <w:rPr>
          <w:rFonts w:ascii="Arial" w:hAnsi="Arial" w:cs="Arial"/>
          <w:sz w:val="24"/>
          <w:szCs w:val="24"/>
        </w:rPr>
        <w:t xml:space="preserve"> 2</w:t>
      </w:r>
      <w:r w:rsidR="0087550F" w:rsidRPr="00547896">
        <w:rPr>
          <w:rFonts w:ascii="Arial" w:hAnsi="Arial" w:cs="Arial"/>
          <w:sz w:val="24"/>
          <w:szCs w:val="24"/>
        </w:rPr>
        <w:t>9</w:t>
      </w:r>
      <w:r w:rsidR="00B81762" w:rsidRPr="00547896">
        <w:rPr>
          <w:rFonts w:ascii="Arial" w:hAnsi="Arial" w:cs="Arial"/>
          <w:sz w:val="24"/>
          <w:szCs w:val="24"/>
        </w:rPr>
        <w:t>.</w:t>
      </w:r>
      <w:r w:rsidR="0087550F" w:rsidRPr="00547896">
        <w:rPr>
          <w:rFonts w:ascii="Arial" w:hAnsi="Arial" w:cs="Arial"/>
          <w:sz w:val="24"/>
          <w:szCs w:val="24"/>
        </w:rPr>
        <w:t>919</w:t>
      </w:r>
      <w:r w:rsidR="00B81762" w:rsidRPr="00547896">
        <w:rPr>
          <w:rFonts w:ascii="Arial" w:hAnsi="Arial" w:cs="Arial"/>
          <w:sz w:val="24"/>
          <w:szCs w:val="24"/>
        </w:rPr>
        <w:t xml:space="preserve"> хиљ.динара.</w:t>
      </w:r>
    </w:p>
    <w:p w:rsidR="009A4E25" w:rsidRPr="002D76DD" w:rsidRDefault="009A4E25" w:rsidP="008E481C">
      <w:pPr>
        <w:rPr>
          <w:rFonts w:ascii="Arial" w:hAnsi="Arial" w:cs="Arial"/>
          <w:b/>
          <w:bCs/>
          <w:sz w:val="24"/>
          <w:szCs w:val="24"/>
        </w:rPr>
      </w:pPr>
      <w:r w:rsidRPr="002D76DD">
        <w:rPr>
          <w:rFonts w:ascii="Arial" w:hAnsi="Arial" w:cs="Arial"/>
          <w:b/>
          <w:bCs/>
          <w:sz w:val="24"/>
          <w:szCs w:val="24"/>
        </w:rPr>
        <w:t>III ЗАКЉУЧНА РАЗМАТРАЊА И НАПОМЕНЕ</w:t>
      </w:r>
    </w:p>
    <w:p w:rsidR="00B81762" w:rsidRPr="00AB6EE8" w:rsidRDefault="00484BC8" w:rsidP="003A2E7D">
      <w:pPr>
        <w:jc w:val="both"/>
        <w:rPr>
          <w:rFonts w:ascii="Arial" w:hAnsi="Arial" w:cs="Arial"/>
          <w:iCs/>
          <w:sz w:val="24"/>
          <w:szCs w:val="24"/>
        </w:rPr>
      </w:pPr>
      <w:r>
        <w:rPr>
          <w:rFonts w:ascii="Arial" w:hAnsi="Arial" w:cs="Arial"/>
          <w:iCs/>
          <w:sz w:val="24"/>
          <w:szCs w:val="24"/>
        </w:rPr>
        <w:t xml:space="preserve">Имајући у виду остварење укупних прихода и укупних трошкова </w:t>
      </w:r>
      <w:r w:rsidR="00B05C7D">
        <w:rPr>
          <w:rFonts w:ascii="Arial" w:hAnsi="Arial" w:cs="Arial"/>
          <w:iCs/>
          <w:sz w:val="24"/>
          <w:szCs w:val="24"/>
        </w:rPr>
        <w:t>у периоду од 01.01.201</w:t>
      </w:r>
      <w:r w:rsidR="00B81762">
        <w:rPr>
          <w:rFonts w:ascii="Arial" w:hAnsi="Arial" w:cs="Arial"/>
          <w:iCs/>
          <w:sz w:val="24"/>
          <w:szCs w:val="24"/>
        </w:rPr>
        <w:t>7</w:t>
      </w:r>
      <w:r w:rsidR="00B05C7D">
        <w:rPr>
          <w:rFonts w:ascii="Arial" w:hAnsi="Arial" w:cs="Arial"/>
          <w:iCs/>
          <w:sz w:val="24"/>
          <w:szCs w:val="24"/>
        </w:rPr>
        <w:t>. до 3</w:t>
      </w:r>
      <w:r w:rsidR="00AB6EE8">
        <w:rPr>
          <w:rFonts w:ascii="Arial" w:hAnsi="Arial" w:cs="Arial"/>
          <w:iCs/>
          <w:sz w:val="24"/>
          <w:szCs w:val="24"/>
        </w:rPr>
        <w:t>0</w:t>
      </w:r>
      <w:r w:rsidR="00B05C7D">
        <w:rPr>
          <w:rFonts w:ascii="Arial" w:hAnsi="Arial" w:cs="Arial"/>
          <w:iCs/>
          <w:sz w:val="24"/>
          <w:szCs w:val="24"/>
        </w:rPr>
        <w:t>.0</w:t>
      </w:r>
      <w:r w:rsidR="002B0B3E">
        <w:rPr>
          <w:rFonts w:ascii="Arial" w:hAnsi="Arial" w:cs="Arial"/>
          <w:iCs/>
          <w:sz w:val="24"/>
          <w:szCs w:val="24"/>
        </w:rPr>
        <w:t>9</w:t>
      </w:r>
      <w:r w:rsidR="00B05C7D">
        <w:rPr>
          <w:rFonts w:ascii="Arial" w:hAnsi="Arial" w:cs="Arial"/>
          <w:iCs/>
          <w:sz w:val="24"/>
          <w:szCs w:val="24"/>
        </w:rPr>
        <w:t>.201</w:t>
      </w:r>
      <w:r w:rsidR="00B81762">
        <w:rPr>
          <w:rFonts w:ascii="Arial" w:hAnsi="Arial" w:cs="Arial"/>
          <w:iCs/>
          <w:sz w:val="24"/>
          <w:szCs w:val="24"/>
        </w:rPr>
        <w:t>7</w:t>
      </w:r>
      <w:r w:rsidR="00B05C7D">
        <w:rPr>
          <w:rFonts w:ascii="Arial" w:hAnsi="Arial" w:cs="Arial"/>
          <w:iCs/>
          <w:sz w:val="24"/>
          <w:szCs w:val="24"/>
        </w:rPr>
        <w:t xml:space="preserve">. године </w:t>
      </w:r>
      <w:r w:rsidR="00EF3254">
        <w:rPr>
          <w:rFonts w:ascii="Arial" w:hAnsi="Arial" w:cs="Arial"/>
          <w:iCs/>
          <w:sz w:val="24"/>
          <w:szCs w:val="24"/>
        </w:rPr>
        <w:t>закључ</w:t>
      </w:r>
      <w:r>
        <w:rPr>
          <w:rFonts w:ascii="Arial" w:hAnsi="Arial" w:cs="Arial"/>
          <w:iCs/>
          <w:sz w:val="24"/>
          <w:szCs w:val="24"/>
        </w:rPr>
        <w:t>ак је да су фактурисани приходи у оквирима које је било могуће реализовати у овом периоду, а да с</w:t>
      </w:r>
      <w:r w:rsidR="00B81762">
        <w:rPr>
          <w:rFonts w:ascii="Arial" w:hAnsi="Arial" w:cs="Arial"/>
          <w:iCs/>
          <w:sz w:val="24"/>
          <w:szCs w:val="24"/>
        </w:rPr>
        <w:t>у</w:t>
      </w:r>
      <w:r>
        <w:rPr>
          <w:rFonts w:ascii="Arial" w:hAnsi="Arial" w:cs="Arial"/>
          <w:iCs/>
          <w:sz w:val="24"/>
          <w:szCs w:val="24"/>
        </w:rPr>
        <w:t xml:space="preserve"> трошкови </w:t>
      </w:r>
      <w:r w:rsidR="00B81762">
        <w:rPr>
          <w:rFonts w:ascii="Arial" w:hAnsi="Arial" w:cs="Arial"/>
          <w:iCs/>
          <w:sz w:val="24"/>
          <w:szCs w:val="24"/>
        </w:rPr>
        <w:t xml:space="preserve"> остварени у износу који је нижи од планираног износа за </w:t>
      </w:r>
      <w:r w:rsidR="00E04D99">
        <w:rPr>
          <w:rFonts w:ascii="Arial" w:hAnsi="Arial" w:cs="Arial"/>
          <w:iCs/>
          <w:sz w:val="24"/>
          <w:szCs w:val="24"/>
          <w:lang/>
        </w:rPr>
        <w:t>трећи</w:t>
      </w:r>
      <w:r w:rsidR="00B81762">
        <w:rPr>
          <w:rFonts w:ascii="Arial" w:hAnsi="Arial" w:cs="Arial"/>
          <w:iCs/>
          <w:sz w:val="24"/>
          <w:szCs w:val="24"/>
        </w:rPr>
        <w:t xml:space="preserve"> квартал.</w:t>
      </w:r>
      <w:r>
        <w:rPr>
          <w:rFonts w:ascii="Arial" w:hAnsi="Arial" w:cs="Arial"/>
          <w:iCs/>
          <w:sz w:val="24"/>
          <w:szCs w:val="24"/>
        </w:rPr>
        <w:t xml:space="preserve"> </w:t>
      </w:r>
      <w:r w:rsidR="00AB6EE8">
        <w:rPr>
          <w:rFonts w:ascii="Arial" w:hAnsi="Arial" w:cs="Arial"/>
          <w:iCs/>
          <w:sz w:val="24"/>
          <w:szCs w:val="24"/>
        </w:rPr>
        <w:t xml:space="preserve">Укупно посматрано предузеће је у </w:t>
      </w:r>
      <w:r w:rsidR="0078670B">
        <w:rPr>
          <w:rFonts w:ascii="Arial" w:hAnsi="Arial" w:cs="Arial"/>
          <w:iCs/>
          <w:sz w:val="24"/>
          <w:szCs w:val="24"/>
          <w:lang/>
        </w:rPr>
        <w:t xml:space="preserve">трећем </w:t>
      </w:r>
      <w:r w:rsidR="00AB6EE8">
        <w:rPr>
          <w:rFonts w:ascii="Arial" w:hAnsi="Arial" w:cs="Arial"/>
          <w:iCs/>
          <w:sz w:val="24"/>
          <w:szCs w:val="24"/>
        </w:rPr>
        <w:t xml:space="preserve">кварталу остварило добитак пре опорезивања у износу од </w:t>
      </w:r>
      <w:r w:rsidR="00547896">
        <w:rPr>
          <w:rFonts w:ascii="Arial" w:hAnsi="Arial" w:cs="Arial"/>
          <w:sz w:val="24"/>
          <w:szCs w:val="24"/>
        </w:rPr>
        <w:t>17.</w:t>
      </w:r>
      <w:r w:rsidR="00547896">
        <w:rPr>
          <w:rFonts w:ascii="Arial" w:hAnsi="Arial" w:cs="Arial"/>
          <w:sz w:val="24"/>
          <w:szCs w:val="24"/>
          <w:lang/>
        </w:rPr>
        <w:t>761</w:t>
      </w:r>
      <w:r w:rsidR="00547896" w:rsidRPr="0041713D">
        <w:rPr>
          <w:rFonts w:ascii="Arial" w:hAnsi="Arial" w:cs="Arial"/>
          <w:sz w:val="24"/>
          <w:szCs w:val="24"/>
        </w:rPr>
        <w:t xml:space="preserve"> </w:t>
      </w:r>
      <w:r w:rsidR="00AB6EE8">
        <w:rPr>
          <w:rFonts w:ascii="Arial" w:hAnsi="Arial" w:cs="Arial"/>
          <w:iCs/>
          <w:sz w:val="24"/>
          <w:szCs w:val="24"/>
        </w:rPr>
        <w:t>хиљада динара.</w:t>
      </w:r>
    </w:p>
    <w:p w:rsidR="00582F33" w:rsidRPr="00B05C7D" w:rsidRDefault="00582F33" w:rsidP="003A2E7D">
      <w:pPr>
        <w:jc w:val="both"/>
        <w:rPr>
          <w:rFonts w:ascii="Arial" w:hAnsi="Arial" w:cs="Arial"/>
          <w:iCs/>
          <w:sz w:val="24"/>
          <w:szCs w:val="24"/>
        </w:rPr>
      </w:pPr>
    </w:p>
    <w:p w:rsidR="00582F33" w:rsidRDefault="00582F33" w:rsidP="003A2E7D">
      <w:pPr>
        <w:jc w:val="both"/>
        <w:rPr>
          <w:rFonts w:ascii="Times New Roman" w:hAnsi="Times New Roman" w:cs="Times New Roman"/>
          <w:i/>
          <w:iCs/>
          <w:sz w:val="24"/>
          <w:szCs w:val="24"/>
        </w:rPr>
      </w:pPr>
    </w:p>
    <w:p w:rsidR="009A4E25" w:rsidRDefault="009A4E25" w:rsidP="001A63B0">
      <w:pPr>
        <w:spacing w:after="0"/>
        <w:rPr>
          <w:rFonts w:ascii="Times New Roman" w:hAnsi="Times New Roman" w:cs="Times New Roman"/>
          <w:sz w:val="24"/>
          <w:szCs w:val="24"/>
        </w:rPr>
      </w:pPr>
      <w:r>
        <w:rPr>
          <w:rFonts w:ascii="Times New Roman" w:hAnsi="Times New Roman" w:cs="Times New Roman"/>
          <w:sz w:val="24"/>
          <w:szCs w:val="24"/>
        </w:rPr>
        <w:t>Датум__________                                                                                         __________________</w:t>
      </w:r>
    </w:p>
    <w:p w:rsidR="009A4E25" w:rsidRDefault="009A4E25" w:rsidP="00BF085C">
      <w:pPr>
        <w:rPr>
          <w:rFonts w:ascii="Times New Roman" w:hAnsi="Times New Roman" w:cs="Times New Roman"/>
          <w:sz w:val="24"/>
          <w:szCs w:val="24"/>
        </w:rPr>
      </w:pPr>
      <w:r>
        <w:rPr>
          <w:rFonts w:ascii="Times New Roman" w:hAnsi="Times New Roman" w:cs="Times New Roman"/>
          <w:sz w:val="24"/>
          <w:szCs w:val="24"/>
        </w:rPr>
        <w:t xml:space="preserve">                                                                                                             </w:t>
      </w:r>
      <w:r w:rsidR="00D4587B">
        <w:rPr>
          <w:rFonts w:ascii="Times New Roman" w:hAnsi="Times New Roman" w:cs="Times New Roman"/>
          <w:sz w:val="24"/>
          <w:szCs w:val="24"/>
        </w:rPr>
        <w:t xml:space="preserve">     </w:t>
      </w:r>
      <w:r>
        <w:rPr>
          <w:rFonts w:ascii="Times New Roman" w:hAnsi="Times New Roman" w:cs="Times New Roman"/>
          <w:sz w:val="24"/>
          <w:szCs w:val="24"/>
        </w:rPr>
        <w:t xml:space="preserve">          Потпис и печат</w:t>
      </w:r>
    </w:p>
    <w:p w:rsidR="009A4E25" w:rsidRDefault="009A4E25" w:rsidP="00BF085C">
      <w:pPr>
        <w:rPr>
          <w:rFonts w:ascii="Times New Roman" w:hAnsi="Times New Roman" w:cs="Times New Roman"/>
          <w:sz w:val="24"/>
          <w:szCs w:val="24"/>
        </w:rPr>
      </w:pPr>
    </w:p>
    <w:sectPr w:rsidR="009A4E25" w:rsidSect="00F4195D">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B59" w:rsidRDefault="00816B59" w:rsidP="00F4195D">
      <w:pPr>
        <w:spacing w:after="0" w:line="240" w:lineRule="auto"/>
      </w:pPr>
      <w:r>
        <w:separator/>
      </w:r>
    </w:p>
  </w:endnote>
  <w:endnote w:type="continuationSeparator" w:id="1">
    <w:p w:rsidR="00816B59" w:rsidRDefault="00816B59"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25" w:rsidRDefault="00D87E33">
    <w:pPr>
      <w:pStyle w:val="Footer"/>
      <w:jc w:val="center"/>
    </w:pPr>
    <w:r>
      <w:fldChar w:fldCharType="begin"/>
    </w:r>
    <w:r w:rsidR="00AC1539">
      <w:instrText xml:space="preserve"> PAGE   \* MERGEFORMAT </w:instrText>
    </w:r>
    <w:r>
      <w:fldChar w:fldCharType="separate"/>
    </w:r>
    <w:r w:rsidR="005F7209">
      <w:rPr>
        <w:noProof/>
      </w:rPr>
      <w:t>8</w:t>
    </w:r>
    <w:r>
      <w:rPr>
        <w:noProof/>
      </w:rPr>
      <w:fldChar w:fldCharType="end"/>
    </w:r>
  </w:p>
  <w:p w:rsidR="009A4E25" w:rsidRDefault="009A4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B59" w:rsidRDefault="00816B59" w:rsidP="00F4195D">
      <w:pPr>
        <w:spacing w:after="0" w:line="240" w:lineRule="auto"/>
      </w:pPr>
      <w:r>
        <w:separator/>
      </w:r>
    </w:p>
  </w:footnote>
  <w:footnote w:type="continuationSeparator" w:id="1">
    <w:p w:rsidR="00816B59" w:rsidRDefault="00816B59"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EFF"/>
    <w:rsid w:val="00026A0C"/>
    <w:rsid w:val="000312A6"/>
    <w:rsid w:val="00032578"/>
    <w:rsid w:val="000341BE"/>
    <w:rsid w:val="000373A1"/>
    <w:rsid w:val="000537D6"/>
    <w:rsid w:val="00054B3C"/>
    <w:rsid w:val="00071320"/>
    <w:rsid w:val="00077293"/>
    <w:rsid w:val="000822A8"/>
    <w:rsid w:val="00096BC2"/>
    <w:rsid w:val="000B7668"/>
    <w:rsid w:val="000C1A64"/>
    <w:rsid w:val="000C7F01"/>
    <w:rsid w:val="000D2772"/>
    <w:rsid w:val="000F3DCA"/>
    <w:rsid w:val="00102D53"/>
    <w:rsid w:val="00104ACB"/>
    <w:rsid w:val="00161637"/>
    <w:rsid w:val="001641A3"/>
    <w:rsid w:val="00176102"/>
    <w:rsid w:val="00197A0F"/>
    <w:rsid w:val="001A63B0"/>
    <w:rsid w:val="001C1635"/>
    <w:rsid w:val="001E0D00"/>
    <w:rsid w:val="001E3574"/>
    <w:rsid w:val="001E375A"/>
    <w:rsid w:val="00201F1D"/>
    <w:rsid w:val="0021102C"/>
    <w:rsid w:val="00211E8D"/>
    <w:rsid w:val="00213EEE"/>
    <w:rsid w:val="00214EF2"/>
    <w:rsid w:val="002730E5"/>
    <w:rsid w:val="00275AFE"/>
    <w:rsid w:val="002A38D9"/>
    <w:rsid w:val="002B0B3E"/>
    <w:rsid w:val="002B4191"/>
    <w:rsid w:val="002B5175"/>
    <w:rsid w:val="002C4EA7"/>
    <w:rsid w:val="002C59FA"/>
    <w:rsid w:val="002D76DD"/>
    <w:rsid w:val="00313AFA"/>
    <w:rsid w:val="00341E07"/>
    <w:rsid w:val="00365C42"/>
    <w:rsid w:val="003824A4"/>
    <w:rsid w:val="00393A8E"/>
    <w:rsid w:val="00397CDB"/>
    <w:rsid w:val="003A2E7D"/>
    <w:rsid w:val="003D4A1B"/>
    <w:rsid w:val="003F2D09"/>
    <w:rsid w:val="004008CE"/>
    <w:rsid w:val="0041713D"/>
    <w:rsid w:val="004203A0"/>
    <w:rsid w:val="00422A9B"/>
    <w:rsid w:val="00447E37"/>
    <w:rsid w:val="004525FB"/>
    <w:rsid w:val="00463789"/>
    <w:rsid w:val="004801AE"/>
    <w:rsid w:val="00484BC8"/>
    <w:rsid w:val="004A068D"/>
    <w:rsid w:val="004A08DA"/>
    <w:rsid w:val="004B1BF9"/>
    <w:rsid w:val="004D2404"/>
    <w:rsid w:val="004E722D"/>
    <w:rsid w:val="004F0123"/>
    <w:rsid w:val="00507274"/>
    <w:rsid w:val="00531201"/>
    <w:rsid w:val="005356F6"/>
    <w:rsid w:val="00540022"/>
    <w:rsid w:val="00547896"/>
    <w:rsid w:val="00552289"/>
    <w:rsid w:val="005567D5"/>
    <w:rsid w:val="00570B92"/>
    <w:rsid w:val="00580689"/>
    <w:rsid w:val="00582F33"/>
    <w:rsid w:val="005853CC"/>
    <w:rsid w:val="00586EB9"/>
    <w:rsid w:val="005C75AB"/>
    <w:rsid w:val="005E43B8"/>
    <w:rsid w:val="005E5512"/>
    <w:rsid w:val="005E672E"/>
    <w:rsid w:val="005F0AF5"/>
    <w:rsid w:val="005F7209"/>
    <w:rsid w:val="00616168"/>
    <w:rsid w:val="00622A9B"/>
    <w:rsid w:val="0062476F"/>
    <w:rsid w:val="0062550E"/>
    <w:rsid w:val="00630B3C"/>
    <w:rsid w:val="006315CE"/>
    <w:rsid w:val="00632DE8"/>
    <w:rsid w:val="00667AD4"/>
    <w:rsid w:val="006865ED"/>
    <w:rsid w:val="006867B7"/>
    <w:rsid w:val="006958E3"/>
    <w:rsid w:val="006C284B"/>
    <w:rsid w:val="006C5726"/>
    <w:rsid w:val="006D0F11"/>
    <w:rsid w:val="006D3A01"/>
    <w:rsid w:val="006D56F3"/>
    <w:rsid w:val="006E7C62"/>
    <w:rsid w:val="006F37E4"/>
    <w:rsid w:val="00703BC9"/>
    <w:rsid w:val="00704564"/>
    <w:rsid w:val="00717DA9"/>
    <w:rsid w:val="0072657B"/>
    <w:rsid w:val="007409CE"/>
    <w:rsid w:val="00742176"/>
    <w:rsid w:val="00743A7D"/>
    <w:rsid w:val="00746BEE"/>
    <w:rsid w:val="00751ABB"/>
    <w:rsid w:val="00756B41"/>
    <w:rsid w:val="00760A78"/>
    <w:rsid w:val="00765F8D"/>
    <w:rsid w:val="0077630C"/>
    <w:rsid w:val="007818F9"/>
    <w:rsid w:val="0078434A"/>
    <w:rsid w:val="007852B9"/>
    <w:rsid w:val="0078670B"/>
    <w:rsid w:val="007916BB"/>
    <w:rsid w:val="007C0518"/>
    <w:rsid w:val="007C1082"/>
    <w:rsid w:val="00804055"/>
    <w:rsid w:val="00816B59"/>
    <w:rsid w:val="00826022"/>
    <w:rsid w:val="0083417C"/>
    <w:rsid w:val="008503CA"/>
    <w:rsid w:val="0085597C"/>
    <w:rsid w:val="008634E8"/>
    <w:rsid w:val="00871013"/>
    <w:rsid w:val="0087550F"/>
    <w:rsid w:val="00891BF8"/>
    <w:rsid w:val="00891E03"/>
    <w:rsid w:val="008B2502"/>
    <w:rsid w:val="008D1399"/>
    <w:rsid w:val="008D4EFF"/>
    <w:rsid w:val="008E481C"/>
    <w:rsid w:val="009124C9"/>
    <w:rsid w:val="00942A0D"/>
    <w:rsid w:val="00950234"/>
    <w:rsid w:val="00953BE6"/>
    <w:rsid w:val="00955A55"/>
    <w:rsid w:val="0095756F"/>
    <w:rsid w:val="00961246"/>
    <w:rsid w:val="00975B8B"/>
    <w:rsid w:val="00984493"/>
    <w:rsid w:val="0099034E"/>
    <w:rsid w:val="009A2ED4"/>
    <w:rsid w:val="009A4E25"/>
    <w:rsid w:val="009B4E52"/>
    <w:rsid w:val="009D0F78"/>
    <w:rsid w:val="009D20B1"/>
    <w:rsid w:val="009D5F13"/>
    <w:rsid w:val="009F3237"/>
    <w:rsid w:val="009F3FBA"/>
    <w:rsid w:val="00A01253"/>
    <w:rsid w:val="00A215C3"/>
    <w:rsid w:val="00A22571"/>
    <w:rsid w:val="00A445CE"/>
    <w:rsid w:val="00A62A7A"/>
    <w:rsid w:val="00A95865"/>
    <w:rsid w:val="00AA1A3A"/>
    <w:rsid w:val="00AB6EE8"/>
    <w:rsid w:val="00AC1539"/>
    <w:rsid w:val="00AD798B"/>
    <w:rsid w:val="00AE47F5"/>
    <w:rsid w:val="00AF1BF9"/>
    <w:rsid w:val="00B05C7D"/>
    <w:rsid w:val="00B238C3"/>
    <w:rsid w:val="00B2767C"/>
    <w:rsid w:val="00B40634"/>
    <w:rsid w:val="00B4381E"/>
    <w:rsid w:val="00B63F5C"/>
    <w:rsid w:val="00B6478E"/>
    <w:rsid w:val="00B74542"/>
    <w:rsid w:val="00B81762"/>
    <w:rsid w:val="00B83CE3"/>
    <w:rsid w:val="00B92181"/>
    <w:rsid w:val="00B95F2B"/>
    <w:rsid w:val="00BB6190"/>
    <w:rsid w:val="00BD09C8"/>
    <w:rsid w:val="00BE6371"/>
    <w:rsid w:val="00BF085C"/>
    <w:rsid w:val="00BF5575"/>
    <w:rsid w:val="00C0601B"/>
    <w:rsid w:val="00C06E89"/>
    <w:rsid w:val="00C07756"/>
    <w:rsid w:val="00C11A46"/>
    <w:rsid w:val="00C15A56"/>
    <w:rsid w:val="00C4302A"/>
    <w:rsid w:val="00C60298"/>
    <w:rsid w:val="00C61A99"/>
    <w:rsid w:val="00C61DFE"/>
    <w:rsid w:val="00C63529"/>
    <w:rsid w:val="00C65384"/>
    <w:rsid w:val="00C925B3"/>
    <w:rsid w:val="00C92931"/>
    <w:rsid w:val="00CA3F61"/>
    <w:rsid w:val="00CC60F2"/>
    <w:rsid w:val="00CD635A"/>
    <w:rsid w:val="00CF2192"/>
    <w:rsid w:val="00D23833"/>
    <w:rsid w:val="00D25C11"/>
    <w:rsid w:val="00D4587B"/>
    <w:rsid w:val="00D4763D"/>
    <w:rsid w:val="00D500EA"/>
    <w:rsid w:val="00D82117"/>
    <w:rsid w:val="00D87E33"/>
    <w:rsid w:val="00D90D14"/>
    <w:rsid w:val="00D9179B"/>
    <w:rsid w:val="00D9460B"/>
    <w:rsid w:val="00DA5C39"/>
    <w:rsid w:val="00DA5DF4"/>
    <w:rsid w:val="00DC679D"/>
    <w:rsid w:val="00DD1F46"/>
    <w:rsid w:val="00DE0916"/>
    <w:rsid w:val="00DF5293"/>
    <w:rsid w:val="00E03904"/>
    <w:rsid w:val="00E04D99"/>
    <w:rsid w:val="00E05F95"/>
    <w:rsid w:val="00E16CA6"/>
    <w:rsid w:val="00E36157"/>
    <w:rsid w:val="00E37591"/>
    <w:rsid w:val="00E65055"/>
    <w:rsid w:val="00E81E42"/>
    <w:rsid w:val="00E85BD8"/>
    <w:rsid w:val="00E9153B"/>
    <w:rsid w:val="00E92BAA"/>
    <w:rsid w:val="00EA173D"/>
    <w:rsid w:val="00EA2ADD"/>
    <w:rsid w:val="00EC5C9C"/>
    <w:rsid w:val="00EC663B"/>
    <w:rsid w:val="00ED43B6"/>
    <w:rsid w:val="00EF3254"/>
    <w:rsid w:val="00EF5270"/>
    <w:rsid w:val="00F03365"/>
    <w:rsid w:val="00F04B03"/>
    <w:rsid w:val="00F21CD4"/>
    <w:rsid w:val="00F258E0"/>
    <w:rsid w:val="00F262F6"/>
    <w:rsid w:val="00F36849"/>
    <w:rsid w:val="00F4195D"/>
    <w:rsid w:val="00F42B5B"/>
    <w:rsid w:val="00F45A60"/>
    <w:rsid w:val="00F47C40"/>
    <w:rsid w:val="00F60F75"/>
    <w:rsid w:val="00FB39AA"/>
    <w:rsid w:val="00FB7AC8"/>
    <w:rsid w:val="00FC5E16"/>
    <w:rsid w:val="00FD4FD1"/>
    <w:rsid w:val="00FE45A7"/>
    <w:rsid w:val="00FE669D"/>
    <w:rsid w:val="00FF3D3E"/>
    <w:rsid w:val="00FF7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635"/>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195D"/>
  </w:style>
  <w:style w:type="paragraph" w:styleId="Footer">
    <w:name w:val="footer"/>
    <w:basedOn w:val="Normal"/>
    <w:link w:val="FooterChar"/>
    <w:uiPriority w:val="99"/>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1976</TotalTime>
  <Pages>9</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Образац 12</vt:lpstr>
    </vt:vector>
  </TitlesOfParts>
  <Company/>
  <LinksUpToDate>false</LinksUpToDate>
  <CharactersWithSpaces>16529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12</dc:title>
  <dc:subject/>
  <dc:creator>Iva Pegan</dc:creator>
  <cp:keywords/>
  <dc:description/>
  <cp:lastModifiedBy>PC7</cp:lastModifiedBy>
  <cp:revision>178</cp:revision>
  <cp:lastPrinted>2017-07-25T06:17:00Z</cp:lastPrinted>
  <dcterms:created xsi:type="dcterms:W3CDTF">2016-04-14T10:15:00Z</dcterms:created>
  <dcterms:modified xsi:type="dcterms:W3CDTF">2017-10-26T12:57:00Z</dcterms:modified>
</cp:coreProperties>
</file>